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C11A5" w14:textId="27A45584" w:rsidR="004C5A51" w:rsidRPr="003A3720" w:rsidRDefault="002A2B6F">
      <w:pPr>
        <w:jc w:val="center"/>
        <w:rPr>
          <w:rFonts w:asciiTheme="minorHAnsi" w:hAnsiTheme="minorHAnsi" w:cstheme="minorHAnsi"/>
          <w:sz w:val="24"/>
          <w:szCs w:val="24"/>
        </w:rPr>
      </w:pP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F85DD4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2</w:t>
      </w:r>
      <w:r w:rsidR="00626007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626007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16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626007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SETEMBRO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202</w:t>
      </w:r>
      <w:r w:rsidR="00C72FCA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</w:t>
      </w:r>
    </w:p>
    <w:p w14:paraId="47FDA5BB" w14:textId="77777777" w:rsidR="004C5A51" w:rsidRPr="003A3720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68CBD903" w14:textId="72F453D1" w:rsidR="000E7768" w:rsidRPr="003A3720" w:rsidRDefault="000E7768" w:rsidP="005F02DB">
      <w:pPr>
        <w:pStyle w:val="Default"/>
        <w:ind w:left="5103"/>
        <w:jc w:val="both"/>
        <w:rPr>
          <w:rFonts w:asciiTheme="minorHAnsi" w:hAnsiTheme="minorHAnsi" w:cstheme="minorHAnsi"/>
          <w:i/>
          <w:iCs/>
          <w:color w:val="auto"/>
        </w:rPr>
      </w:pPr>
      <w:r w:rsidRPr="003A3720">
        <w:rPr>
          <w:rFonts w:asciiTheme="minorHAnsi" w:hAnsiTheme="minorHAnsi" w:cstheme="minorHAnsi"/>
          <w:i/>
          <w:iCs/>
          <w:color w:val="auto"/>
        </w:rPr>
        <w:t>“</w:t>
      </w:r>
      <w:r w:rsidR="00626007">
        <w:rPr>
          <w:rFonts w:asciiTheme="minorHAnsi" w:hAnsiTheme="minorHAnsi" w:cstheme="minorHAnsi"/>
        </w:rPr>
        <w:t>I</w:t>
      </w:r>
      <w:r w:rsidR="00626007" w:rsidRPr="00626007">
        <w:rPr>
          <w:rFonts w:asciiTheme="minorHAnsi" w:hAnsiTheme="minorHAnsi" w:cstheme="minorHAnsi"/>
        </w:rPr>
        <w:t>nstitui a Política Municipal de Atenção à Saúde Mental</w:t>
      </w:r>
      <w:r w:rsidR="005F02DB">
        <w:rPr>
          <w:rFonts w:asciiTheme="minorHAnsi" w:hAnsiTheme="minorHAnsi" w:cstheme="minorHAnsi"/>
          <w:i/>
          <w:iCs/>
          <w:color w:val="auto"/>
        </w:rPr>
        <w:t>”</w:t>
      </w:r>
    </w:p>
    <w:p w14:paraId="6F513F60" w14:textId="77777777" w:rsidR="007346C4" w:rsidRPr="003A3720" w:rsidRDefault="007346C4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1AF9264F" w14:textId="77777777" w:rsidR="000E7768" w:rsidRPr="003A3720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3A3720">
        <w:rPr>
          <w:rFonts w:asciiTheme="minorHAnsi" w:hAnsiTheme="minorHAnsi" w:cstheme="minorHAnsi"/>
          <w:i/>
          <w:iCs/>
          <w:color w:val="FF0000"/>
        </w:rPr>
        <w:t>A Câmara Municipal de Bicas decreta...</w:t>
      </w:r>
    </w:p>
    <w:p w14:paraId="633F75D8" w14:textId="77777777" w:rsidR="000E7768" w:rsidRPr="003A3720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798B57C" w14:textId="121900A6" w:rsidR="00626007" w:rsidRPr="00626007" w:rsidRDefault="00626007" w:rsidP="00626007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  <w:b/>
          <w:bCs/>
        </w:rPr>
        <w:t>Art. 1º</w:t>
      </w:r>
      <w:r>
        <w:rPr>
          <w:rFonts w:asciiTheme="minorHAnsi" w:hAnsiTheme="minorHAnsi" w:cstheme="minorHAnsi"/>
          <w:b/>
          <w:bCs/>
        </w:rPr>
        <w:t xml:space="preserve"> </w:t>
      </w:r>
      <w:r w:rsidRPr="00626007">
        <w:rPr>
          <w:rFonts w:asciiTheme="minorHAnsi" w:hAnsiTheme="minorHAnsi" w:cstheme="minorHAnsi"/>
          <w:b/>
          <w:bCs/>
        </w:rPr>
        <w:t xml:space="preserve"> </w:t>
      </w:r>
      <w:r w:rsidRPr="00626007">
        <w:rPr>
          <w:rFonts w:asciiTheme="minorHAnsi" w:hAnsiTheme="minorHAnsi" w:cstheme="minorHAnsi"/>
        </w:rPr>
        <w:t>Esta Lei institui a Política Municipal de Atenção à Saúde Mental.</w:t>
      </w:r>
    </w:p>
    <w:p w14:paraId="68773C52" w14:textId="3A32EBD5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Parágrafo Único. A política de que trata o caput constitui estratégia para a integração e articulação das áreas de educação e saúde no desenvolvimento de ações de promoção, prevenção e atenção à saúde mental no âmbito do Município.</w:t>
      </w:r>
    </w:p>
    <w:p w14:paraId="415213AB" w14:textId="1B93D9D8" w:rsidR="00626007" w:rsidRPr="00626007" w:rsidRDefault="00626007" w:rsidP="00626007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  <w:b/>
          <w:bCs/>
        </w:rPr>
        <w:t>Art. 2º</w:t>
      </w:r>
      <w:r>
        <w:rPr>
          <w:rFonts w:asciiTheme="minorHAnsi" w:hAnsiTheme="minorHAnsi" w:cstheme="minorHAnsi"/>
        </w:rPr>
        <w:t xml:space="preserve"> </w:t>
      </w:r>
      <w:r w:rsidRPr="00626007">
        <w:rPr>
          <w:rFonts w:asciiTheme="minorHAnsi" w:hAnsiTheme="minorHAnsi" w:cstheme="minorHAnsi"/>
        </w:rPr>
        <w:t xml:space="preserve"> São objetivos da Política Municipal de Atenção à Saúde Mental:</w:t>
      </w:r>
    </w:p>
    <w:p w14:paraId="04C966F5" w14:textId="74AD5F6E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I - promover a saúde mental da população;</w:t>
      </w:r>
    </w:p>
    <w:p w14:paraId="3D7F84B2" w14:textId="1522D761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II - garantir às pessoas o acesso à atenção psicossocial;</w:t>
      </w:r>
    </w:p>
    <w:p w14:paraId="60126346" w14:textId="320F6F05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III - promover a intersetorialidade entre os serviços educacionais, de saúde e de assistência social para a garantia da atenção psicossocial;</w:t>
      </w:r>
    </w:p>
    <w:p w14:paraId="3C7760A0" w14:textId="77AFE5CA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IV - informar e sensibilizar a sociedade sobre a importância de cuidados com a saúde mental;</w:t>
      </w:r>
    </w:p>
    <w:p w14:paraId="4AC2BF0E" w14:textId="201F9BFC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V - promover a educação permanente de gestores e profissionais das áreas de educação, saúde e assistência social;</w:t>
      </w:r>
    </w:p>
    <w:p w14:paraId="2C284943" w14:textId="6D599114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VI - promover atendimento, ações e palestras relacionados ao tema nas escolas e unidades de saúde do município.</w:t>
      </w:r>
    </w:p>
    <w:p w14:paraId="208F6CA1" w14:textId="65EA6CB7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VII - construir protocolos intersetoriais de atendimento a casos de atenção à saúde mental identificados a partir do ambiente escolar;</w:t>
      </w:r>
    </w:p>
    <w:p w14:paraId="3947156F" w14:textId="2CDAEE08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VIII - difundir informações e produzir esclarecimentos sobre o tema prevenindo comportamentos de risco;</w:t>
      </w:r>
    </w:p>
    <w:p w14:paraId="770E1EF5" w14:textId="2A698332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IX - a detecção precoce de sinais que demandam atenção à saúde mental das crianças, adolescentes e jovens com o respectivo acompanhamento especializado.</w:t>
      </w:r>
    </w:p>
    <w:p w14:paraId="73C6A2D3" w14:textId="5454C7D5" w:rsidR="00626007" w:rsidRPr="00626007" w:rsidRDefault="00626007" w:rsidP="00626007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  <w:b/>
          <w:bCs/>
        </w:rPr>
        <w:t>Art. 3º</w:t>
      </w:r>
      <w:r>
        <w:rPr>
          <w:rFonts w:asciiTheme="minorHAnsi" w:hAnsiTheme="minorHAnsi" w:cstheme="minorHAnsi"/>
        </w:rPr>
        <w:t xml:space="preserve"> </w:t>
      </w:r>
      <w:r w:rsidRPr="00626007">
        <w:rPr>
          <w:rFonts w:asciiTheme="minorHAnsi" w:hAnsiTheme="minorHAnsi" w:cstheme="minorHAnsi"/>
        </w:rPr>
        <w:t xml:space="preserve"> São diretrizes para a implementação da Política Municipal de Atenção à Saúde Mental:</w:t>
      </w:r>
    </w:p>
    <w:p w14:paraId="26616261" w14:textId="3B96FCB5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I - a participação da comunidade;</w:t>
      </w:r>
    </w:p>
    <w:p w14:paraId="0107E21B" w14:textId="73DE8B68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II - a interdisciplinaridade e a intersetorialidade das ações;</w:t>
      </w:r>
    </w:p>
    <w:p w14:paraId="2679E87F" w14:textId="6612A205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lastRenderedPageBreak/>
        <w:t>III - a ampla integração da comunidade com as equipes de atenção primária à saúde;</w:t>
      </w:r>
    </w:p>
    <w:p w14:paraId="2DD91CF1" w14:textId="289137B3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IV - a promoção de espaços de reflexão e comunicação sobre as características e necessidades do indivíduo e da comunidade, livres de preconceito e discriminação;</w:t>
      </w:r>
    </w:p>
    <w:p w14:paraId="7D380F7E" w14:textId="4924EC7C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V - a promoção da escola como espaço para a veiculação de informações cientificamente verificadas e de esclarecimento sobre informações incorretas;</w:t>
      </w:r>
    </w:p>
    <w:p w14:paraId="6AB75755" w14:textId="3D06CE4B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VI - o exercício da cidadania e o respeito aos direitos humanos;</w:t>
      </w:r>
    </w:p>
    <w:p w14:paraId="169E5889" w14:textId="4381B611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VII - a articulação com as diretrizes da Política Nacional de Saúde Mental, por meio da rede de atenção psicossocial e da Política Nacional de Atenção Básica.</w:t>
      </w:r>
    </w:p>
    <w:p w14:paraId="53B72E86" w14:textId="50E02F41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Parágrafo único. Será assegurada assistência psicológica as pessoas vítimas de violência doméstica e familiar, abuso sexual e qualquer tipo de discriminação, independentemente da fase processual de apuração do ilícito.</w:t>
      </w:r>
    </w:p>
    <w:p w14:paraId="3580B1B5" w14:textId="36C86B61" w:rsidR="00626007" w:rsidRPr="00626007" w:rsidRDefault="00626007" w:rsidP="00626007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  <w:b/>
          <w:bCs/>
        </w:rPr>
        <w:t>Art. 4º</w:t>
      </w:r>
      <w:r>
        <w:rPr>
          <w:rFonts w:asciiTheme="minorHAnsi" w:hAnsiTheme="minorHAnsi" w:cstheme="minorHAnsi"/>
        </w:rPr>
        <w:t xml:space="preserve"> </w:t>
      </w:r>
      <w:r w:rsidRPr="00626007">
        <w:rPr>
          <w:rFonts w:asciiTheme="minorHAnsi" w:hAnsiTheme="minorHAnsi" w:cstheme="minorHAnsi"/>
        </w:rPr>
        <w:t xml:space="preserve"> As ações que compõem a Política Municipal de Atenção à Saúde Mental poderão contar com as seguintes iniciativas, sem prejuízo de outras que venham a ser desenvolvidas:</w:t>
      </w:r>
    </w:p>
    <w:p w14:paraId="252E3D3B" w14:textId="2767B6E5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I - realização de palestras, discussões, rodas e eventos com especialistas que abordem o tema;</w:t>
      </w:r>
    </w:p>
    <w:p w14:paraId="79EFB70E" w14:textId="4F987906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II - exposição de cartazes e fomento de publicidade informativa sobre os equipamentos de atenção voltados à saúde mental do município e o seus respectivos números telefônicos de atendimento;</w:t>
      </w:r>
    </w:p>
    <w:p w14:paraId="7C4E7DE2" w14:textId="5F4E0812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III - informação, por meio de folhetos e cartazes, de serviços para atendimento psicológico e psiquiátrico na rede pública de saúde;</w:t>
      </w:r>
    </w:p>
    <w:p w14:paraId="6A403339" w14:textId="57291D18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IV - montagem, temporária ou permanente, em articulação com as Unidades Básicas de Saúde, e com os Centros de Atenção Psicossocial (CAPS), de centros de atendimento para diagnóstico primário e orientação de tratamento aos que apresentem sintomas de tentativa de suicídio;</w:t>
      </w:r>
    </w:p>
    <w:p w14:paraId="3BF9EFBE" w14:textId="05743BDC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V - monitoramento de grupos em situação de vulnerabilidade para o desenvolvimento de ações interdisciplinares de promoção da saúde mental.</w:t>
      </w:r>
    </w:p>
    <w:p w14:paraId="7E6F2449" w14:textId="686DAADB" w:rsidR="00626007" w:rsidRPr="00626007" w:rsidRDefault="00626007" w:rsidP="00626007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  <w:b/>
          <w:bCs/>
        </w:rPr>
        <w:t>Art. 5º</w:t>
      </w:r>
      <w:r>
        <w:rPr>
          <w:rFonts w:asciiTheme="minorHAnsi" w:hAnsiTheme="minorHAnsi" w:cstheme="minorHAnsi"/>
        </w:rPr>
        <w:t xml:space="preserve"> </w:t>
      </w:r>
      <w:r w:rsidRPr="00626007">
        <w:rPr>
          <w:rFonts w:asciiTheme="minorHAnsi" w:hAnsiTheme="minorHAnsi" w:cstheme="minorHAnsi"/>
        </w:rPr>
        <w:t xml:space="preserve"> São deveres das escolas no tocante à saúde mental de crianças, adolescentes e jovens:</w:t>
      </w:r>
    </w:p>
    <w:p w14:paraId="08D003AD" w14:textId="70D3B92F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I - informar aos pais e/ou responsáveis legais imediatamente quanto os profissionais pedagógicos e/ou funcionários da escola observarem mudanças bruscas e/ou significativas no comportamento da criança, do adolescente e do jovem;</w:t>
      </w:r>
    </w:p>
    <w:p w14:paraId="2F29C0C4" w14:textId="4C8DA3DA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 xml:space="preserve">II - quando os profissionais pedagógicos e/ou funcionários da escola identificarem sinais de agressão física, a exemplo de marcas e hematomas, estes deverão comunicar à direção da escola a qual </w:t>
      </w:r>
      <w:r w:rsidRPr="00626007">
        <w:rPr>
          <w:rFonts w:asciiTheme="minorHAnsi" w:hAnsiTheme="minorHAnsi" w:cstheme="minorHAnsi"/>
        </w:rPr>
        <w:lastRenderedPageBreak/>
        <w:t>tem o dever de comunicar formalmente o fato ao Ministério Público e ao Conselho Tutelar local para averiguação;</w:t>
      </w:r>
    </w:p>
    <w:p w14:paraId="6FD4EC87" w14:textId="54EABE26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III - aplicar medidas disciplinares contra qualquer pessoa que no ambiente escolar praticar qualquer ação que possa vir a prejudicar a saúde mental de crianças, adolescentes e jovens, a exemplo de práticas preconceituosas e discriminatórias, de negligência, de bullying, de incentivo a automutilação e ao suicídio, ou de qualquer tipo de violência física, sexual, institucional ou psicológica, entre outras.</w:t>
      </w:r>
    </w:p>
    <w:p w14:paraId="5682E244" w14:textId="0F2A1747" w:rsidR="00626007" w:rsidRPr="00626007" w:rsidRDefault="00626007" w:rsidP="00626007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  <w:b/>
          <w:bCs/>
        </w:rPr>
        <w:t>Art. 6º</w:t>
      </w:r>
      <w:r>
        <w:rPr>
          <w:rFonts w:asciiTheme="minorHAnsi" w:hAnsiTheme="minorHAnsi" w:cstheme="minorHAnsi"/>
        </w:rPr>
        <w:t xml:space="preserve"> </w:t>
      </w:r>
      <w:r w:rsidRPr="00626007">
        <w:rPr>
          <w:rFonts w:asciiTheme="minorHAnsi" w:hAnsiTheme="minorHAnsi" w:cstheme="minorHAnsi"/>
        </w:rPr>
        <w:t xml:space="preserve"> A Política Municipal de Atenção à Saúde Mental deverá ser estruturada de forma constante ao longo do calendário anual, sendo permitidas ações especiais durante o chamado "Setembro Amarelo", desde que não representem uma limitação das atividades a apenas este mês.</w:t>
      </w:r>
    </w:p>
    <w:p w14:paraId="02404EB9" w14:textId="0F8DFB34" w:rsidR="002E7695" w:rsidRPr="00626007" w:rsidRDefault="00626007" w:rsidP="00626007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  <w:b/>
          <w:bCs/>
        </w:rPr>
        <w:t>Art. 7º</w:t>
      </w:r>
      <w:r>
        <w:rPr>
          <w:rFonts w:asciiTheme="minorHAnsi" w:hAnsiTheme="minorHAnsi" w:cstheme="minorHAnsi"/>
        </w:rPr>
        <w:t xml:space="preserve"> </w:t>
      </w:r>
      <w:r w:rsidRPr="00626007">
        <w:rPr>
          <w:rFonts w:asciiTheme="minorHAnsi" w:hAnsiTheme="minorHAnsi" w:cstheme="minorHAnsi"/>
        </w:rPr>
        <w:t xml:space="preserve"> Esta Lei entra em vigor na data de sua publicação.</w:t>
      </w:r>
    </w:p>
    <w:p w14:paraId="7818D077" w14:textId="77777777" w:rsidR="002E7695" w:rsidRPr="00C72FCA" w:rsidRDefault="002E7695" w:rsidP="00094644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14:paraId="6B026D73" w14:textId="77777777" w:rsidR="00642E0E" w:rsidRPr="003A3720" w:rsidRDefault="00094644" w:rsidP="002A2B6F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Rafael Cândido Aquino</w:t>
      </w:r>
    </w:p>
    <w:p w14:paraId="572DCE3C" w14:textId="77777777" w:rsidR="00642E0E" w:rsidRDefault="00642E0E" w:rsidP="00642E0E">
      <w:pPr>
        <w:pStyle w:val="Default"/>
        <w:spacing w:after="240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Vereador</w:t>
      </w:r>
      <w:r w:rsidR="005F02DB">
        <w:rPr>
          <w:rFonts w:asciiTheme="minorHAnsi" w:hAnsiTheme="minorHAnsi" w:cstheme="minorHAnsi"/>
        </w:rPr>
        <w:t>a</w:t>
      </w:r>
      <w:r w:rsidRPr="003A3720">
        <w:rPr>
          <w:rFonts w:asciiTheme="minorHAnsi" w:hAnsiTheme="minorHAnsi" w:cstheme="minorHAnsi"/>
        </w:rPr>
        <w:t xml:space="preserve"> proponente</w:t>
      </w:r>
    </w:p>
    <w:p w14:paraId="134DBE93" w14:textId="77777777" w:rsidR="002E7695" w:rsidRPr="003A3720" w:rsidRDefault="002E7695" w:rsidP="00642E0E">
      <w:pPr>
        <w:pStyle w:val="Default"/>
        <w:spacing w:after="240"/>
        <w:jc w:val="center"/>
        <w:rPr>
          <w:rFonts w:asciiTheme="minorHAnsi" w:hAnsiTheme="minorHAnsi" w:cstheme="minorHAnsi"/>
        </w:rPr>
      </w:pPr>
    </w:p>
    <w:p w14:paraId="09A027BA" w14:textId="08751E49" w:rsidR="00626007" w:rsidRPr="00626007" w:rsidRDefault="00642E0E" w:rsidP="00626007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  <w:b/>
          <w:bCs/>
        </w:rPr>
        <w:t>Justificação</w:t>
      </w:r>
      <w:r w:rsidR="00626007">
        <w:rPr>
          <w:rFonts w:asciiTheme="minorHAnsi" w:hAnsiTheme="minorHAnsi" w:cstheme="minorHAnsi"/>
          <w:b/>
          <w:bCs/>
        </w:rPr>
        <w:t xml:space="preserve">. </w:t>
      </w:r>
      <w:r w:rsidR="00626007" w:rsidRPr="00626007">
        <w:rPr>
          <w:rFonts w:asciiTheme="minorHAnsi" w:hAnsiTheme="minorHAnsi" w:cstheme="minorHAnsi"/>
        </w:rPr>
        <w:t>A crescente demanda por políticas públicas voltadas para a saúde mental justifica a criação da Política Municipal de Atenção à Saúde Mental, com o objetivo de garantir que os cidadãos do município recebam o devido suporte no que tange à promoção, prevenção e tratamento de questões relacionadas ao bem-estar psicológico e emocional.</w:t>
      </w:r>
    </w:p>
    <w:p w14:paraId="61F6F1BD" w14:textId="77777777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A saúde mental é fundamental para o desenvolvimento integral do ser humano e tem impacto direto na qualidade de vida, na educação, na saúde física, no convívio social e no exercício pleno da cidadania. No entanto, problemas como depressão, ansiedade, automutilação, suicídio, e transtornos psicológicos em geral, estão se tornando cada vez mais frequentes, especialmente entre crianças, adolescentes e jovens, o que torna urgente a implementação de estratégias eficazes de prevenção e atenção.</w:t>
      </w:r>
    </w:p>
    <w:p w14:paraId="21951C58" w14:textId="71D0D069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Esse projeto de lei visa articular as áreas de saúde, educação e assistência social em ações coordenadas para promover a conscientização e o enfrentamento de questões ligadas à saúde mental. Através de iniciativas interdisciplinares e intersetoriais, essa política garantirá:</w:t>
      </w:r>
    </w:p>
    <w:p w14:paraId="706D1D61" w14:textId="6C77A0C9" w:rsidR="00626007" w:rsidRPr="00626007" w:rsidRDefault="00626007" w:rsidP="00626007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- O acesso da população a serviços de atenção psicossocial de qualidade;</w:t>
      </w:r>
    </w:p>
    <w:p w14:paraId="250D0209" w14:textId="3B82FE29" w:rsidR="00626007" w:rsidRPr="00626007" w:rsidRDefault="00626007" w:rsidP="00626007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- A promoção de espaços de diálogo e comunicação, livres de preconceito, onde a saúde mental possa ser tratada como uma questão pública prioritária;</w:t>
      </w:r>
    </w:p>
    <w:p w14:paraId="7F13C70B" w14:textId="34AF8BA2" w:rsidR="00626007" w:rsidRPr="00626007" w:rsidRDefault="00626007" w:rsidP="00626007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- A formação de protocolos intersetoriais, especialmente voltados à identificação e tratamento precoce de sinais de problemas psicológicos nas escolas, para que crianças e jovens possam receber a devida assistência;</w:t>
      </w:r>
    </w:p>
    <w:p w14:paraId="34C7DE8B" w14:textId="2541CD36" w:rsidR="00626007" w:rsidRPr="00626007" w:rsidRDefault="00626007" w:rsidP="00626007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lastRenderedPageBreak/>
        <w:t>- A criação de ações contínuas, envolvendo educação permanente de gestores e profissionais que atuam no município, qualificando-os para o correto tratamento da saúde mental nas diversas áreas em que atuam.</w:t>
      </w:r>
    </w:p>
    <w:p w14:paraId="157955E3" w14:textId="50897577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Além disso, o projeto prevê a proteção especial para vítimas de violência doméstica, abuso sexual e discriminação, garantindo-lhes assistência psicológica, independente da fase processual do ilícito, reforçando o compromisso com a dignidade e a saúde integral dessas pessoas.</w:t>
      </w:r>
    </w:p>
    <w:p w14:paraId="45A8A39A" w14:textId="08CCEE10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As diretrizes propostas também promovem a escola como um espaço de esclarecimento e combate ao preconceito, onde informações científicas sobre saúde mental serão veiculadas e onde se combaterá informações incorretas que podem prejudicar o enfrentamento desse grave problema social. Assim, o ambiente escolar se tornará um local seguro e acolhedor para que a saúde mental de crianças e adolescentes seja preservada e acompanhada.</w:t>
      </w:r>
    </w:p>
    <w:p w14:paraId="1B0E05BB" w14:textId="759EA7C4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A inclusão de ações como rodas de conversa, palestras, campanhas de conscientização e a difusão de informações sobre serviços de apoio à saúde mental por meio de cartazes e folhetos são ferramentas que visam a sensibilização da sociedade para a importância do tema, promovendo a redução de estigmas e a valorização da vida.</w:t>
      </w:r>
    </w:p>
    <w:p w14:paraId="563639A5" w14:textId="0B71FDAA" w:rsidR="00626007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26007">
        <w:rPr>
          <w:rFonts w:asciiTheme="minorHAnsi" w:hAnsiTheme="minorHAnsi" w:cstheme="minorHAnsi"/>
        </w:rPr>
        <w:t>A implementação de uma Política Municipal de Atenção à Saúde Mental se faz necessária para construir uma rede de proteção e apoio à população, principalmente aos mais vulneráveis, visando o bem-estar coletivo e a promoção de uma sociedade mais saudável, equilibrada e consciente da importância de cuidar da mente tanto quanto do corpo. A criação de ações permanentes e estratégicas, integradas ao calendário anual, especialmente durante o "Setembro Amarelo", reforça o compromisso com a continuidade e a abrangência dessa política.</w:t>
      </w:r>
    </w:p>
    <w:p w14:paraId="6E3CEE85" w14:textId="7406D2F0" w:rsidR="003A3720" w:rsidRPr="00626007" w:rsidRDefault="00626007" w:rsidP="00626007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Contando com o apoio dos pares,</w:t>
      </w:r>
    </w:p>
    <w:sectPr w:rsidR="003A3720" w:rsidRPr="00626007" w:rsidSect="00642E0E">
      <w:headerReference w:type="default" r:id="rId8"/>
      <w:footerReference w:type="default" r:id="rId9"/>
      <w:pgSz w:w="11906" w:h="16838"/>
      <w:pgMar w:top="1418" w:right="567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9B3D5" w14:textId="77777777" w:rsidR="00080F64" w:rsidRDefault="00080F64">
      <w:r>
        <w:separator/>
      </w:r>
    </w:p>
  </w:endnote>
  <w:endnote w:type="continuationSeparator" w:id="0">
    <w:p w14:paraId="05437541" w14:textId="77777777" w:rsidR="00080F64" w:rsidRDefault="00080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3AD5B" w14:textId="77777777" w:rsidR="00080F64" w:rsidRDefault="00080F6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60288" behindDoc="0" locked="0" layoutInCell="1" allowOverlap="1" wp14:anchorId="1BBD3433" wp14:editId="448856FA">
          <wp:simplePos x="0" y="0"/>
          <wp:positionH relativeFrom="page">
            <wp:align>center</wp:align>
          </wp:positionH>
          <wp:positionV relativeFrom="page">
            <wp:posOffset>10182225</wp:posOffset>
          </wp:positionV>
          <wp:extent cx="230400" cy="205200"/>
          <wp:effectExtent l="0" t="0" r="0" b="0"/>
          <wp:wrapTight wrapText="bothSides">
            <wp:wrapPolygon edited="0">
              <wp:start x="0" y="0"/>
              <wp:lineTo x="0" y="20062"/>
              <wp:lineTo x="19691" y="20062"/>
              <wp:lineTo x="19691" y="0"/>
              <wp:lineTo x="0" y="0"/>
            </wp:wrapPolygon>
          </wp:wrapTight>
          <wp:docPr id="2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20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6ABE5B4A" w14:textId="77777777" w:rsidR="00080F64" w:rsidRDefault="00080F64" w:rsidP="001F48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D7888" w14:textId="77777777" w:rsidR="00080F64" w:rsidRDefault="00080F64">
      <w:r>
        <w:separator/>
      </w:r>
    </w:p>
  </w:footnote>
  <w:footnote w:type="continuationSeparator" w:id="0">
    <w:p w14:paraId="7B7F2AE8" w14:textId="77777777" w:rsidR="00080F64" w:rsidRDefault="00080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8037E" w14:textId="77777777" w:rsidR="00080F64" w:rsidRDefault="00080F6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 wp14:anchorId="210927B2" wp14:editId="77448C09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25" name="Imagem 25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2AF215" w14:textId="77777777" w:rsidR="00080F64" w:rsidRDefault="00080F64">
    <w:pPr>
      <w:pStyle w:val="Cabealho"/>
      <w:ind w:left="1560"/>
      <w:rPr>
        <w:sz w:val="32"/>
        <w:szCs w:val="32"/>
      </w:rPr>
    </w:pPr>
  </w:p>
  <w:p w14:paraId="1C95EC78" w14:textId="77777777" w:rsidR="00080F64" w:rsidRDefault="00080F6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3E9D6D18" w14:textId="77777777"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386EFFB8" w14:textId="08F8D42D" w:rsidR="00080F64" w:rsidRDefault="00080F6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PLO </w:t>
    </w:r>
    <w:r w:rsidR="00F85DD4">
      <w:rPr>
        <w:sz w:val="24"/>
        <w:szCs w:val="24"/>
      </w:rPr>
      <w:t>2</w:t>
    </w:r>
    <w:r w:rsidR="00626007">
      <w:rPr>
        <w:sz w:val="24"/>
        <w:szCs w:val="24"/>
      </w:rPr>
      <w:t>4</w:t>
    </w:r>
    <w:r>
      <w:rPr>
        <w:sz w:val="24"/>
        <w:szCs w:val="24"/>
      </w:rPr>
      <w:t>/202</w:t>
    </w:r>
    <w:r w:rsidR="00C72FCA">
      <w:rPr>
        <w:sz w:val="24"/>
        <w:szCs w:val="24"/>
      </w:rPr>
      <w:t>4</w:t>
    </w:r>
  </w:p>
  <w:p w14:paraId="1555130F" w14:textId="77777777" w:rsidR="00080F64" w:rsidRDefault="00080F64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266377000">
    <w:abstractNumId w:val="2"/>
  </w:num>
  <w:num w:numId="2" w16cid:durableId="2096050846">
    <w:abstractNumId w:val="1"/>
  </w:num>
  <w:num w:numId="3" w16cid:durableId="1028869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46E51"/>
    <w:rsid w:val="00065B66"/>
    <w:rsid w:val="0007556E"/>
    <w:rsid w:val="00080F64"/>
    <w:rsid w:val="00085655"/>
    <w:rsid w:val="00094644"/>
    <w:rsid w:val="000A0BA7"/>
    <w:rsid w:val="000C4809"/>
    <w:rsid w:val="000E7768"/>
    <w:rsid w:val="00104133"/>
    <w:rsid w:val="0016158D"/>
    <w:rsid w:val="001A5BAA"/>
    <w:rsid w:val="001E3B45"/>
    <w:rsid w:val="001F4832"/>
    <w:rsid w:val="002167FD"/>
    <w:rsid w:val="002220C7"/>
    <w:rsid w:val="00231BEC"/>
    <w:rsid w:val="002909BD"/>
    <w:rsid w:val="002A2B6F"/>
    <w:rsid w:val="002C56C3"/>
    <w:rsid w:val="002C7F07"/>
    <w:rsid w:val="002E7695"/>
    <w:rsid w:val="0032681F"/>
    <w:rsid w:val="00356016"/>
    <w:rsid w:val="003A3720"/>
    <w:rsid w:val="003C7374"/>
    <w:rsid w:val="004C5A51"/>
    <w:rsid w:val="00512608"/>
    <w:rsid w:val="00527032"/>
    <w:rsid w:val="00553364"/>
    <w:rsid w:val="005B20BF"/>
    <w:rsid w:val="005F02DB"/>
    <w:rsid w:val="005F6998"/>
    <w:rsid w:val="00613571"/>
    <w:rsid w:val="00626007"/>
    <w:rsid w:val="00642E0E"/>
    <w:rsid w:val="006A4821"/>
    <w:rsid w:val="006C52F3"/>
    <w:rsid w:val="006E11D7"/>
    <w:rsid w:val="007346C4"/>
    <w:rsid w:val="00736896"/>
    <w:rsid w:val="00745417"/>
    <w:rsid w:val="00794874"/>
    <w:rsid w:val="007B207B"/>
    <w:rsid w:val="007E0BF4"/>
    <w:rsid w:val="00855908"/>
    <w:rsid w:val="00980DE0"/>
    <w:rsid w:val="00A22323"/>
    <w:rsid w:val="00A56486"/>
    <w:rsid w:val="00AC183B"/>
    <w:rsid w:val="00AF3160"/>
    <w:rsid w:val="00B07623"/>
    <w:rsid w:val="00B36B7E"/>
    <w:rsid w:val="00B36C4A"/>
    <w:rsid w:val="00BF0A62"/>
    <w:rsid w:val="00BF2E7E"/>
    <w:rsid w:val="00C203D0"/>
    <w:rsid w:val="00C72FCA"/>
    <w:rsid w:val="00C7628D"/>
    <w:rsid w:val="00CF1692"/>
    <w:rsid w:val="00CF70B0"/>
    <w:rsid w:val="00DF161E"/>
    <w:rsid w:val="00E7714A"/>
    <w:rsid w:val="00E87C90"/>
    <w:rsid w:val="00F07F42"/>
    <w:rsid w:val="00F5279C"/>
    <w:rsid w:val="00F85AF5"/>
    <w:rsid w:val="00F85DD4"/>
    <w:rsid w:val="00F9007B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4F4D"/>
  <w15:docId w15:val="{D6245449-324D-40D9-B383-EB70455B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E87C90"/>
    <w:rPr>
      <w:b/>
    </w:rPr>
  </w:style>
  <w:style w:type="character" w:customStyle="1" w:styleId="ListLabel2">
    <w:name w:val="ListLabel 2"/>
    <w:qFormat/>
    <w:rsid w:val="00E87C90"/>
    <w:rPr>
      <w:b/>
    </w:rPr>
  </w:style>
  <w:style w:type="character" w:customStyle="1" w:styleId="ListLabel3">
    <w:name w:val="ListLabel 3"/>
    <w:qFormat/>
    <w:rsid w:val="00E87C90"/>
    <w:rPr>
      <w:b/>
    </w:rPr>
  </w:style>
  <w:style w:type="character" w:customStyle="1" w:styleId="ListLabel4">
    <w:name w:val="ListLabel 4"/>
    <w:qFormat/>
    <w:rsid w:val="00E87C90"/>
    <w:rPr>
      <w:rFonts w:cs="Courier New"/>
    </w:rPr>
  </w:style>
  <w:style w:type="character" w:customStyle="1" w:styleId="ListLabel5">
    <w:name w:val="ListLabel 5"/>
    <w:qFormat/>
    <w:rsid w:val="00E87C90"/>
    <w:rPr>
      <w:rFonts w:cs="Courier New"/>
    </w:rPr>
  </w:style>
  <w:style w:type="character" w:customStyle="1" w:styleId="ListLabel6">
    <w:name w:val="ListLabel 6"/>
    <w:qFormat/>
    <w:rsid w:val="00E87C90"/>
    <w:rPr>
      <w:rFonts w:cs="Courier New"/>
    </w:rPr>
  </w:style>
  <w:style w:type="character" w:customStyle="1" w:styleId="ListLabel7">
    <w:name w:val="ListLabel 7"/>
    <w:qFormat/>
    <w:rsid w:val="00E87C90"/>
    <w:rPr>
      <w:rFonts w:cs="Courier New"/>
    </w:rPr>
  </w:style>
  <w:style w:type="character" w:customStyle="1" w:styleId="ListLabel8">
    <w:name w:val="ListLabel 8"/>
    <w:qFormat/>
    <w:rsid w:val="00E87C90"/>
    <w:rPr>
      <w:rFonts w:cs="Courier New"/>
    </w:rPr>
  </w:style>
  <w:style w:type="character" w:customStyle="1" w:styleId="ListLabel9">
    <w:name w:val="ListLabel 9"/>
    <w:qFormat/>
    <w:rsid w:val="00E87C90"/>
    <w:rPr>
      <w:rFonts w:cs="Courier New"/>
    </w:rPr>
  </w:style>
  <w:style w:type="character" w:customStyle="1" w:styleId="ListLabel10">
    <w:name w:val="ListLabel 10"/>
    <w:qFormat/>
    <w:rsid w:val="00E87C90"/>
    <w:rPr>
      <w:b/>
      <w:i w:val="0"/>
    </w:rPr>
  </w:style>
  <w:style w:type="character" w:customStyle="1" w:styleId="ListLabel11">
    <w:name w:val="ListLabel 11"/>
    <w:qFormat/>
    <w:rsid w:val="00E87C90"/>
    <w:rPr>
      <w:b/>
      <w:i w:val="0"/>
    </w:rPr>
  </w:style>
  <w:style w:type="character" w:customStyle="1" w:styleId="ListLabel12">
    <w:name w:val="ListLabel 12"/>
    <w:qFormat/>
    <w:rsid w:val="00E87C90"/>
    <w:rPr>
      <w:rFonts w:cs="Courier New"/>
    </w:rPr>
  </w:style>
  <w:style w:type="character" w:customStyle="1" w:styleId="ListLabel13">
    <w:name w:val="ListLabel 13"/>
    <w:qFormat/>
    <w:rsid w:val="00E87C90"/>
    <w:rPr>
      <w:b w:val="0"/>
      <w:i w:val="0"/>
      <w:sz w:val="24"/>
    </w:rPr>
  </w:style>
  <w:style w:type="character" w:customStyle="1" w:styleId="ListLabel14">
    <w:name w:val="ListLabel 14"/>
    <w:qFormat/>
    <w:rsid w:val="00E87C90"/>
    <w:rPr>
      <w:b w:val="0"/>
      <w:i w:val="0"/>
      <w:sz w:val="24"/>
    </w:rPr>
  </w:style>
  <w:style w:type="character" w:customStyle="1" w:styleId="ListLabel15">
    <w:name w:val="ListLabel 15"/>
    <w:qFormat/>
    <w:rsid w:val="00E87C90"/>
    <w:rPr>
      <w:rFonts w:cs="Courier New"/>
    </w:rPr>
  </w:style>
  <w:style w:type="paragraph" w:styleId="Ttulo">
    <w:name w:val="Title"/>
    <w:basedOn w:val="Normal"/>
    <w:next w:val="Corpodetexto"/>
    <w:qFormat/>
    <w:rsid w:val="00E87C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E87C90"/>
  </w:style>
  <w:style w:type="paragraph" w:styleId="Legenda">
    <w:name w:val="caption"/>
    <w:basedOn w:val="Normal"/>
    <w:qFormat/>
    <w:rsid w:val="00E87C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7C9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42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6EB5B-5133-46BA-A0B1-A005963A7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1295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 Camara Bicas</cp:lastModifiedBy>
  <cp:revision>9</cp:revision>
  <cp:lastPrinted>2024-07-03T17:41:00Z</cp:lastPrinted>
  <dcterms:created xsi:type="dcterms:W3CDTF">2023-12-04T18:51:00Z</dcterms:created>
  <dcterms:modified xsi:type="dcterms:W3CDTF">2024-09-16T16:56:00Z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