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354C50" w:rsidP="00354C50">
      <w:pPr>
        <w:jc w:val="center"/>
        <w:rPr>
          <w:b/>
        </w:rPr>
      </w:pPr>
      <w:bookmarkStart w:id="0" w:name="_GoBack"/>
      <w:bookmarkEnd w:id="0"/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1814D1">
        <w:rPr>
          <w:b/>
        </w:rPr>
        <w:t>3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1814D1">
        <w:rPr>
          <w:b/>
        </w:rPr>
        <w:t>3</w:t>
      </w:r>
    </w:p>
    <w:p w:rsidR="00071BCC" w:rsidRPr="0058798D" w:rsidRDefault="00071BCC" w:rsidP="00354C50">
      <w:pPr>
        <w:jc w:val="center"/>
        <w:rPr>
          <w:b/>
        </w:rPr>
      </w:pP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 w:rsidR="00C73605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</w:t>
      </w:r>
      <w:r w:rsidR="00C73605">
        <w:rPr>
          <w:rFonts w:ascii="Arial" w:hAnsi="Arial" w:cs="Arial"/>
          <w:b/>
          <w:i/>
        </w:rPr>
        <w:t>s</w:t>
      </w:r>
      <w:r w:rsidRPr="00C40730">
        <w:rPr>
          <w:rFonts w:ascii="Arial" w:hAnsi="Arial" w:cs="Arial"/>
          <w:b/>
          <w:i/>
        </w:rPr>
        <w:t xml:space="preserve"> natureza</w:t>
      </w:r>
      <w:r w:rsidR="00C73605">
        <w:rPr>
          <w:rFonts w:ascii="Arial" w:hAnsi="Arial" w:cs="Arial"/>
          <w:b/>
          <w:i/>
        </w:rPr>
        <w:t>s</w:t>
      </w:r>
      <w:r w:rsidRPr="00C40730">
        <w:rPr>
          <w:rFonts w:ascii="Arial" w:hAnsi="Arial" w:cs="Arial"/>
          <w:b/>
          <w:i/>
        </w:rPr>
        <w:t xml:space="preserve"> de despesa</w:t>
      </w:r>
      <w:r w:rsidR="00C73605">
        <w:rPr>
          <w:rFonts w:ascii="Arial" w:hAnsi="Arial" w:cs="Arial"/>
          <w:b/>
          <w:i/>
        </w:rPr>
        <w:t xml:space="preserve">s </w:t>
      </w:r>
    </w:p>
    <w:p w:rsidR="00354C50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que menciona</w:t>
      </w:r>
      <w:r w:rsidR="0023774D">
        <w:rPr>
          <w:rFonts w:ascii="Arial" w:hAnsi="Arial" w:cs="Arial"/>
          <w:b/>
          <w:i/>
        </w:rPr>
        <w:t>, com suas respectivas fontes de recursos</w:t>
      </w:r>
      <w:r w:rsidR="00C73605">
        <w:rPr>
          <w:rFonts w:ascii="Arial" w:hAnsi="Arial" w:cs="Arial"/>
          <w:b/>
          <w:i/>
        </w:rPr>
        <w:t>.</w:t>
      </w:r>
      <w:r w:rsidRPr="00C40730">
        <w:rPr>
          <w:rFonts w:ascii="Arial" w:hAnsi="Arial" w:cs="Arial"/>
          <w:b/>
          <w:i/>
        </w:rPr>
        <w:t xml:space="preserve"> </w:t>
      </w:r>
    </w:p>
    <w:p w:rsidR="00071BCC" w:rsidRPr="00C40730" w:rsidRDefault="00071BCC" w:rsidP="00C40730">
      <w:pPr>
        <w:jc w:val="right"/>
        <w:rPr>
          <w:b/>
          <w:i/>
        </w:rPr>
      </w:pPr>
    </w:p>
    <w:p w:rsidR="00354C50" w:rsidRDefault="00354C50" w:rsidP="00354C50"/>
    <w:p w:rsidR="00C73605" w:rsidRDefault="00C73605" w:rsidP="00354C50"/>
    <w:p w:rsidR="00354C50" w:rsidRDefault="00354C50" w:rsidP="0084230E">
      <w:pPr>
        <w:ind w:left="708" w:firstLine="708"/>
        <w:jc w:val="both"/>
      </w:pPr>
      <w:r>
        <w:t>A Câmara Municipal de Bicas aprova, e eu, Prefeito Municipal, sanciono a seguinte Lei:</w:t>
      </w:r>
    </w:p>
    <w:p w:rsidR="00071BCC" w:rsidRDefault="00071BCC" w:rsidP="0084230E">
      <w:pPr>
        <w:ind w:left="708" w:firstLine="708"/>
        <w:jc w:val="both"/>
      </w:pPr>
    </w:p>
    <w:p w:rsidR="00354C50" w:rsidRDefault="00354C50" w:rsidP="00354C50">
      <w:pPr>
        <w:jc w:val="both"/>
      </w:pPr>
    </w:p>
    <w:p w:rsidR="00354C50" w:rsidRPr="001D1FF3" w:rsidRDefault="00354C50" w:rsidP="0084230E">
      <w:pPr>
        <w:ind w:left="708" w:firstLine="708"/>
      </w:pPr>
      <w:bookmarkStart w:id="1" w:name="1"/>
      <w:bookmarkEnd w:id="1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 w:rsidR="00C40730">
        <w:t>Fic</w:t>
      </w:r>
      <w:r w:rsidR="00C40730">
        <w:rPr>
          <w:rFonts w:ascii="Arial" w:hAnsi="Arial" w:cs="Arial"/>
          <w:sz w:val="16"/>
          <w:szCs w:val="16"/>
        </w:rPr>
        <w:t>a</w:t>
      </w:r>
      <w:r w:rsidR="00C73605">
        <w:rPr>
          <w:rFonts w:ascii="Arial" w:hAnsi="Arial" w:cs="Arial"/>
          <w:sz w:val="16"/>
          <w:szCs w:val="16"/>
        </w:rPr>
        <w:t>m</w:t>
      </w:r>
      <w:r w:rsidR="00C40730">
        <w:rPr>
          <w:rFonts w:ascii="Arial" w:hAnsi="Arial" w:cs="Arial"/>
          <w:sz w:val="16"/>
          <w:szCs w:val="16"/>
        </w:rPr>
        <w:t xml:space="preserve"> </w:t>
      </w:r>
      <w:r w:rsidR="00C40730" w:rsidRPr="00C40730">
        <w:t>inserid</w:t>
      </w:r>
      <w:r w:rsidR="00C73605">
        <w:t>as</w:t>
      </w:r>
      <w:r w:rsidR="00C40730" w:rsidRPr="00C40730">
        <w:t xml:space="preserve"> no orçamento vigente a</w:t>
      </w:r>
      <w:r w:rsidR="00C40730">
        <w:t xml:space="preserve">s </w:t>
      </w:r>
      <w:r w:rsidR="00C40730" w:rsidRPr="00C40730">
        <w:t>seguinte</w:t>
      </w:r>
      <w:r w:rsidR="00C40730">
        <w:t xml:space="preserve">s </w:t>
      </w:r>
      <w:r w:rsidR="00C73605">
        <w:t>n</w:t>
      </w:r>
      <w:r w:rsidR="00C40730" w:rsidRPr="00C40730">
        <w:t>atureza</w:t>
      </w:r>
      <w:r w:rsidR="00C40730">
        <w:t>s</w:t>
      </w:r>
      <w:r w:rsidR="00C40730" w:rsidRPr="00C40730">
        <w:t xml:space="preserve"> de </w:t>
      </w:r>
      <w:r w:rsidR="00C73605">
        <w:t>d</w:t>
      </w:r>
      <w:r w:rsidR="00C40730" w:rsidRPr="00C40730">
        <w:t>espesa</w:t>
      </w:r>
      <w:r w:rsidR="00C40730">
        <w:t>s</w:t>
      </w:r>
      <w:r w:rsidR="00C73605">
        <w:t xml:space="preserve"> e suas respectivas fontes de recursos,</w:t>
      </w:r>
      <w:r w:rsidR="00C40730" w:rsidRPr="00C40730">
        <w:t xml:space="preserve"> abrindo-se</w:t>
      </w:r>
      <w:r w:rsidR="00C73605">
        <w:t>,</w:t>
      </w:r>
      <w:r w:rsidR="00C40730" w:rsidRPr="00C40730">
        <w:t xml:space="preserve"> para este fim</w:t>
      </w:r>
      <w:r w:rsidR="00C73605">
        <w:t>,</w:t>
      </w:r>
      <w:r w:rsidRPr="00C40730">
        <w:t xml:space="preserve"> </w:t>
      </w:r>
      <w:r w:rsidR="00C73605">
        <w:t>c</w:t>
      </w:r>
      <w:r w:rsidRPr="00C40730">
        <w:t xml:space="preserve">rédito </w:t>
      </w:r>
      <w:r w:rsidR="00C73605">
        <w:t>s</w:t>
      </w:r>
      <w:r w:rsidR="00C40730" w:rsidRPr="00C40730">
        <w:t xml:space="preserve">uplementar </w:t>
      </w:r>
      <w:r w:rsidRPr="00C40730">
        <w:t xml:space="preserve">no valor </w:t>
      </w:r>
      <w:r w:rsidR="00C73605">
        <w:t xml:space="preserve">total </w:t>
      </w:r>
      <w:r w:rsidRPr="001D1FF3">
        <w:t xml:space="preserve">de </w:t>
      </w:r>
      <w:r w:rsidRPr="001D1FF3">
        <w:rPr>
          <w:b/>
          <w:bCs/>
        </w:rPr>
        <w:t xml:space="preserve">R$ </w:t>
      </w:r>
      <w:r w:rsidR="00071BCC" w:rsidRPr="00071BCC">
        <w:rPr>
          <w:sz w:val="18"/>
          <w:szCs w:val="18"/>
        </w:rPr>
        <w:t>671.050,00</w:t>
      </w:r>
      <w:r w:rsidR="00071BCC" w:rsidRPr="001D1FF3">
        <w:t xml:space="preserve"> </w:t>
      </w:r>
      <w:r w:rsidR="00C73605" w:rsidRPr="001D1FF3">
        <w:t>(</w:t>
      </w:r>
      <w:r w:rsidR="00071BCC">
        <w:t>Seiscentos e setenta e um mil e</w:t>
      </w:r>
      <w:r w:rsidR="001E1289">
        <w:t xml:space="preserve"> </w:t>
      </w:r>
      <w:r w:rsidR="00071BCC">
        <w:t>cinquenta</w:t>
      </w:r>
      <w:r w:rsidR="001E1289">
        <w:t xml:space="preserve"> </w:t>
      </w:r>
      <w:r w:rsidR="00A97A95" w:rsidRPr="001D1FF3">
        <w:t>Reais</w:t>
      </w:r>
      <w:r w:rsidR="001D1FF3" w:rsidRPr="001D1FF3">
        <w:t>)</w:t>
      </w:r>
      <w:r w:rsidRPr="001D1FF3">
        <w:t xml:space="preserve"> as seguintes dotações do</w:t>
      </w:r>
      <w:r w:rsidR="005509CB" w:rsidRPr="001D1FF3">
        <w:t xml:space="preserve"> Orçamento do</w:t>
      </w:r>
      <w:r w:rsidRPr="001D1FF3">
        <w:t xml:space="preserve"> Município de BICAS.</w:t>
      </w:r>
    </w:p>
    <w:p w:rsidR="00071BCC" w:rsidRPr="00071BCC" w:rsidRDefault="00071BCC" w:rsidP="00071BCC">
      <w:pPr>
        <w:ind w:firstLine="708"/>
        <w:jc w:val="both"/>
        <w:rPr>
          <w:color w:val="FF0000"/>
          <w:sz w:val="18"/>
          <w:szCs w:val="18"/>
        </w:rPr>
      </w:pP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>Orgão 02 - PREFEITURA MUNICIPAL DE BICAS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>Unidade 06 - FUNDO MUNICIPAL DE SAÚDE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>Sub-Unidade 01 - ATENÇÃO BÁSICA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>2.06.01.10.301.0018.2.0072-1.604.000 - 3.1.90.11.00 ESTRATÉGIA DA SAÚD</w:t>
      </w:r>
      <w:r>
        <w:rPr>
          <w:sz w:val="18"/>
          <w:szCs w:val="18"/>
        </w:rPr>
        <w:t>E DE FAMILIA ESF/UAPS - 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R$ 486.500,00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Total da Sub-Unidade 01 - - - - - - - - - - - - - - - - - - - - - - - - - - - - - - - - - - - - - - - - - - - - - - - - - - - - - - </w:t>
      </w:r>
      <w:r>
        <w:rPr>
          <w:sz w:val="18"/>
          <w:szCs w:val="18"/>
        </w:rPr>
        <w:tab/>
        <w:t>- - - 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R$ 486.500,00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>Sub-Unidade 03 - VIGILÂNCIA EM SAÚDE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2.06.03.10.305.0012.2.0081-1.604.000 - 3.1.90.11.00 AÇÕES DE VIGILÂNCIA EPIDEMIOLÓGICA - - - - - </w:t>
      </w:r>
      <w:r>
        <w:rPr>
          <w:sz w:val="18"/>
          <w:szCs w:val="18"/>
        </w:rPr>
        <w:t>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R$ 184.550,00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Total da Sub-Unidade 03 - - - - - - - - - - - - - - - - - - - - - - - - - - - - - - - - - - - - - - - - - - - - - - - - - - - - - - </w:t>
      </w:r>
      <w:r>
        <w:rPr>
          <w:sz w:val="18"/>
          <w:szCs w:val="18"/>
        </w:rPr>
        <w:tab/>
        <w:t>- - - 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R$ 184.550,00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Total da Unidade 06 - - - - - - - - - - - - - - - - - - - - - - - - - - - - - - - - - - - - - - - - - - - - - - - - - - - - - - </w:t>
      </w:r>
      <w:r>
        <w:rPr>
          <w:sz w:val="18"/>
          <w:szCs w:val="18"/>
        </w:rPr>
        <w:t>- - - - - - 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R$ 671.050,00</w:t>
      </w:r>
    </w:p>
    <w:p w:rsidR="00071BCC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R$ 671.050,00</w:t>
      </w:r>
    </w:p>
    <w:p w:rsidR="00913255" w:rsidRPr="00071BCC" w:rsidRDefault="00071BCC" w:rsidP="00071BCC">
      <w:pPr>
        <w:ind w:firstLine="708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R$ 671.050,00</w:t>
      </w:r>
    </w:p>
    <w:p w:rsidR="00D65008" w:rsidRPr="00071BCC" w:rsidRDefault="00D65008" w:rsidP="00D65008">
      <w:pPr>
        <w:pStyle w:val="Corpodetexto2"/>
        <w:ind w:firstLine="708"/>
        <w:jc w:val="both"/>
        <w:rPr>
          <w:sz w:val="18"/>
          <w:szCs w:val="18"/>
        </w:rPr>
      </w:pPr>
    </w:p>
    <w:p w:rsidR="00D65008" w:rsidRPr="00D65008" w:rsidRDefault="00D65008" w:rsidP="00D65008">
      <w:pPr>
        <w:pStyle w:val="Corpodetexto2"/>
        <w:ind w:firstLine="708"/>
        <w:jc w:val="both"/>
        <w:rPr>
          <w:sz w:val="18"/>
          <w:szCs w:val="18"/>
        </w:rPr>
      </w:pPr>
    </w:p>
    <w:p w:rsidR="00071BCC" w:rsidRDefault="00D65008" w:rsidP="00071BCC">
      <w:pPr>
        <w:pStyle w:val="Corpodetexto2"/>
        <w:ind w:left="708" w:firstLine="708"/>
        <w:jc w:val="both"/>
        <w:rPr>
          <w:sz w:val="18"/>
          <w:szCs w:val="18"/>
        </w:rPr>
      </w:pPr>
      <w:r w:rsidRPr="0084230E">
        <w:rPr>
          <w:b/>
          <w:sz w:val="18"/>
          <w:szCs w:val="18"/>
        </w:rPr>
        <w:t>Art. 2</w:t>
      </w:r>
      <w:r w:rsidR="0084230E" w:rsidRPr="0084230E">
        <w:rPr>
          <w:b/>
          <w:sz w:val="18"/>
          <w:szCs w:val="18"/>
        </w:rPr>
        <w:t>º</w:t>
      </w:r>
      <w:r w:rsidRPr="00D65008">
        <w:rPr>
          <w:sz w:val="18"/>
          <w:szCs w:val="18"/>
        </w:rPr>
        <w:t xml:space="preserve"> - </w:t>
      </w:r>
      <w:r w:rsidR="00071BCC" w:rsidRPr="00071BCC">
        <w:rPr>
          <w:sz w:val="18"/>
          <w:szCs w:val="18"/>
        </w:rPr>
        <w:t>Para atender o que prescreve o artigo anterior, será utilizada como fonte de recurso: EXCESSO</w:t>
      </w:r>
      <w:r w:rsidR="00071BCC">
        <w:rPr>
          <w:sz w:val="18"/>
          <w:szCs w:val="18"/>
        </w:rPr>
        <w:t xml:space="preserve"> DE ARRECADAÇÃO na forma do pará</w:t>
      </w:r>
      <w:r w:rsidR="00071BCC" w:rsidRPr="00071BCC">
        <w:rPr>
          <w:sz w:val="18"/>
          <w:szCs w:val="18"/>
        </w:rPr>
        <w:t>grafo 1°,</w:t>
      </w:r>
      <w:r w:rsidR="00071BCC">
        <w:rPr>
          <w:sz w:val="18"/>
          <w:szCs w:val="18"/>
        </w:rPr>
        <w:t xml:space="preserve"> </w:t>
      </w:r>
      <w:r w:rsidR="00071BCC" w:rsidRPr="00071BCC">
        <w:rPr>
          <w:sz w:val="18"/>
          <w:szCs w:val="18"/>
        </w:rPr>
        <w:t>inciso I a IV do artigo 43 da Lei Federal 4.320.</w:t>
      </w:r>
    </w:p>
    <w:p w:rsidR="00071BCC" w:rsidRPr="00071BCC" w:rsidRDefault="00071BCC" w:rsidP="00071BCC">
      <w:pPr>
        <w:pStyle w:val="Corpodetexto2"/>
        <w:ind w:left="708" w:firstLine="708"/>
        <w:jc w:val="both"/>
        <w:rPr>
          <w:sz w:val="18"/>
          <w:szCs w:val="18"/>
        </w:rPr>
      </w:pPr>
    </w:p>
    <w:p w:rsidR="00D65008" w:rsidRDefault="00071BCC" w:rsidP="00071BCC">
      <w:pPr>
        <w:pStyle w:val="Corpodetexto2"/>
        <w:ind w:left="708" w:firstLine="1"/>
        <w:jc w:val="both"/>
        <w:rPr>
          <w:sz w:val="18"/>
          <w:szCs w:val="18"/>
        </w:rPr>
      </w:pPr>
      <w:r w:rsidRPr="00071BCC">
        <w:rPr>
          <w:sz w:val="18"/>
          <w:szCs w:val="18"/>
        </w:rPr>
        <w:t xml:space="preserve">Total Geral Anulado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</w:t>
      </w:r>
      <w:r>
        <w:rPr>
          <w:sz w:val="18"/>
          <w:szCs w:val="18"/>
        </w:rPr>
        <w:tab/>
      </w:r>
      <w:r w:rsidRPr="00071BCC">
        <w:rPr>
          <w:sz w:val="18"/>
          <w:szCs w:val="18"/>
        </w:rPr>
        <w:t>R$ 0,00</w:t>
      </w:r>
    </w:p>
    <w:p w:rsidR="00D65008" w:rsidRPr="00D65008" w:rsidRDefault="00D65008" w:rsidP="00D65008">
      <w:pPr>
        <w:pStyle w:val="Corpodetexto2"/>
        <w:ind w:left="708"/>
        <w:jc w:val="both"/>
        <w:rPr>
          <w:sz w:val="18"/>
          <w:szCs w:val="18"/>
        </w:rPr>
      </w:pPr>
    </w:p>
    <w:p w:rsidR="00950C85" w:rsidRPr="00913255" w:rsidRDefault="00950C85" w:rsidP="00950C85">
      <w:pPr>
        <w:pStyle w:val="Corpodetexto2"/>
        <w:jc w:val="both"/>
        <w:rPr>
          <w:sz w:val="18"/>
          <w:szCs w:val="18"/>
        </w:rPr>
      </w:pPr>
    </w:p>
    <w:p w:rsidR="00D94C4D" w:rsidRPr="00913255" w:rsidRDefault="00D94C4D" w:rsidP="00950C85">
      <w:pPr>
        <w:pStyle w:val="Corpodetexto2"/>
        <w:jc w:val="both"/>
        <w:rPr>
          <w:sz w:val="18"/>
          <w:szCs w:val="18"/>
        </w:rPr>
      </w:pPr>
    </w:p>
    <w:p w:rsidR="003C05B8" w:rsidRPr="006E5A76" w:rsidRDefault="00354C50" w:rsidP="00071BCC">
      <w:pPr>
        <w:pStyle w:val="Corpodetexto2"/>
        <w:ind w:left="708" w:firstLine="708"/>
        <w:jc w:val="both"/>
        <w:rPr>
          <w:sz w:val="20"/>
        </w:rPr>
      </w:pPr>
      <w:r w:rsidRPr="00913255">
        <w:rPr>
          <w:b/>
          <w:sz w:val="18"/>
          <w:szCs w:val="18"/>
        </w:rPr>
        <w:t xml:space="preserve">Art. </w:t>
      </w:r>
      <w:r w:rsidR="005C5A9E" w:rsidRPr="00913255">
        <w:rPr>
          <w:b/>
          <w:sz w:val="18"/>
          <w:szCs w:val="18"/>
        </w:rPr>
        <w:t>3</w:t>
      </w:r>
      <w:r w:rsidRPr="00913255">
        <w:rPr>
          <w:b/>
          <w:sz w:val="18"/>
          <w:szCs w:val="18"/>
        </w:rPr>
        <w:t>º</w:t>
      </w:r>
      <w:r w:rsidRPr="00913255">
        <w:rPr>
          <w:sz w:val="18"/>
          <w:szCs w:val="18"/>
        </w:rPr>
        <w:t xml:space="preserve"> - </w:t>
      </w:r>
      <w:r w:rsidR="00D65008" w:rsidRPr="00913255">
        <w:rPr>
          <w:sz w:val="18"/>
          <w:szCs w:val="18"/>
        </w:rPr>
        <w:t>Esta Lei entra em vigor na data de sua publicação.</w:t>
      </w:r>
    </w:p>
    <w:p w:rsidR="003C05B8" w:rsidRDefault="003C05B8" w:rsidP="00C40730">
      <w:pPr>
        <w:pStyle w:val="Corpodetexto2"/>
        <w:spacing w:after="100" w:afterAutospacing="1"/>
        <w:ind w:firstLine="708"/>
        <w:jc w:val="both"/>
        <w:rPr>
          <w:b/>
          <w:sz w:val="18"/>
          <w:szCs w:val="18"/>
        </w:rPr>
      </w:pPr>
    </w:p>
    <w:p w:rsidR="00EE25CE" w:rsidRPr="00913255" w:rsidRDefault="00EE25CE" w:rsidP="00354C50">
      <w:pPr>
        <w:pStyle w:val="Corpodetexto3"/>
        <w:ind w:left="2124"/>
        <w:rPr>
          <w:sz w:val="18"/>
          <w:szCs w:val="18"/>
        </w:rPr>
      </w:pPr>
    </w:p>
    <w:p w:rsidR="00354C50" w:rsidRPr="00913255" w:rsidRDefault="00354C50" w:rsidP="00354C50">
      <w:pPr>
        <w:jc w:val="both"/>
        <w:rPr>
          <w:sz w:val="18"/>
          <w:szCs w:val="18"/>
        </w:rPr>
      </w:pPr>
      <w:r w:rsidRPr="00913255">
        <w:rPr>
          <w:sz w:val="18"/>
          <w:szCs w:val="18"/>
        </w:rPr>
        <w:tab/>
      </w:r>
      <w:r w:rsidRPr="00913255">
        <w:rPr>
          <w:sz w:val="18"/>
          <w:szCs w:val="18"/>
        </w:rPr>
        <w:tab/>
      </w:r>
      <w:r w:rsidRPr="00913255">
        <w:rPr>
          <w:sz w:val="18"/>
          <w:szCs w:val="18"/>
        </w:rPr>
        <w:tab/>
      </w:r>
      <w:r w:rsidRPr="00913255">
        <w:rPr>
          <w:sz w:val="18"/>
          <w:szCs w:val="18"/>
        </w:rPr>
        <w:tab/>
        <w:t xml:space="preserve">   Bicas,      de               </w:t>
      </w:r>
      <w:r w:rsidR="00EE25CE" w:rsidRPr="00913255">
        <w:rPr>
          <w:sz w:val="18"/>
          <w:szCs w:val="18"/>
        </w:rPr>
        <w:t>20</w:t>
      </w:r>
      <w:r w:rsidR="007D1FC6" w:rsidRPr="00913255">
        <w:rPr>
          <w:sz w:val="18"/>
          <w:szCs w:val="18"/>
        </w:rPr>
        <w:t>2</w:t>
      </w:r>
      <w:r w:rsidR="001814D1">
        <w:rPr>
          <w:sz w:val="18"/>
          <w:szCs w:val="18"/>
        </w:rPr>
        <w:t>3</w:t>
      </w:r>
      <w:r w:rsidR="00EE25CE" w:rsidRPr="00913255">
        <w:rPr>
          <w:sz w:val="18"/>
          <w:szCs w:val="18"/>
        </w:rPr>
        <w:t>.</w:t>
      </w:r>
    </w:p>
    <w:p w:rsidR="00354C50" w:rsidRPr="00913255" w:rsidRDefault="00354C50" w:rsidP="00354C50">
      <w:pPr>
        <w:jc w:val="both"/>
        <w:rPr>
          <w:sz w:val="18"/>
          <w:szCs w:val="18"/>
        </w:rPr>
      </w:pPr>
      <w:r w:rsidRPr="00913255">
        <w:rPr>
          <w:sz w:val="18"/>
          <w:szCs w:val="18"/>
        </w:rPr>
        <w:t>.</w:t>
      </w:r>
    </w:p>
    <w:p w:rsidR="00354C50" w:rsidRPr="00913255" w:rsidRDefault="00354C50" w:rsidP="00EE25CE">
      <w:pPr>
        <w:tabs>
          <w:tab w:val="left" w:pos="5923"/>
        </w:tabs>
        <w:jc w:val="center"/>
        <w:rPr>
          <w:sz w:val="18"/>
          <w:szCs w:val="18"/>
        </w:rPr>
      </w:pPr>
      <w:r w:rsidRPr="00913255">
        <w:rPr>
          <w:sz w:val="18"/>
          <w:szCs w:val="18"/>
        </w:rPr>
        <w:t>___________________________</w:t>
      </w:r>
    </w:p>
    <w:p w:rsidR="00354C50" w:rsidRPr="00913255" w:rsidRDefault="00EE25CE" w:rsidP="00354C50">
      <w:pPr>
        <w:jc w:val="center"/>
        <w:rPr>
          <w:sz w:val="18"/>
          <w:szCs w:val="18"/>
        </w:rPr>
      </w:pPr>
      <w:r w:rsidRPr="00913255">
        <w:rPr>
          <w:sz w:val="18"/>
          <w:szCs w:val="18"/>
        </w:rPr>
        <w:t>Helber Marques Corrêa</w:t>
      </w:r>
    </w:p>
    <w:p w:rsidR="00992DD2" w:rsidRDefault="00354C50" w:rsidP="003C05B8">
      <w:pPr>
        <w:jc w:val="center"/>
        <w:rPr>
          <w:sz w:val="18"/>
          <w:szCs w:val="18"/>
        </w:rPr>
      </w:pPr>
      <w:r w:rsidRPr="00913255">
        <w:rPr>
          <w:sz w:val="18"/>
          <w:szCs w:val="18"/>
        </w:rPr>
        <w:t>Prefeito Municipal</w:t>
      </w:r>
    </w:p>
    <w:sectPr w:rsidR="00992DD2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7D" w:rsidRDefault="00747F7D" w:rsidP="00EE25CE">
      <w:r>
        <w:separator/>
      </w:r>
    </w:p>
  </w:endnote>
  <w:endnote w:type="continuationSeparator" w:id="0">
    <w:p w:rsidR="00747F7D" w:rsidRDefault="00747F7D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7D" w:rsidRDefault="00747F7D" w:rsidP="00EE25CE">
      <w:r>
        <w:separator/>
      </w:r>
    </w:p>
  </w:footnote>
  <w:footnote w:type="continuationSeparator" w:id="0">
    <w:p w:rsidR="00747F7D" w:rsidRDefault="00747F7D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88" w:rsidRDefault="007E094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518795</wp:posOffset>
              </wp:positionH>
              <wp:positionV relativeFrom="paragraph">
                <wp:posOffset>-68580</wp:posOffset>
              </wp:positionV>
              <wp:extent cx="5931535" cy="990600"/>
              <wp:effectExtent l="4445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1535" cy="990600"/>
                        <a:chOff x="1701" y="518"/>
                        <a:chExt cx="9180" cy="18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41" y="518"/>
                          <a:ext cx="684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88" w:rsidRDefault="00943062" w:rsidP="009B1E88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PREFEITURA MUNICIPAL DE BICAS </w:t>
                            </w:r>
                          </w:p>
                          <w:p w:rsidR="009B1E88" w:rsidRDefault="00943062" w:rsidP="009B1E88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PRAÇA RAUL SOARES, 20 – CENTRO</w:t>
                            </w:r>
                          </w:p>
                          <w:p w:rsidR="009B1E88" w:rsidRDefault="00943062" w:rsidP="009B1E88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BICAS - MG</w:t>
                            </w:r>
                          </w:p>
                          <w:p w:rsidR="009B1E88" w:rsidRDefault="00943062" w:rsidP="009B1E88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9B1E88" w:rsidRDefault="009B1E88" w:rsidP="009B1E8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Brasão da Prefeitura de Bi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709"/>
                          <a:ext cx="1620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0.85pt;margin-top:-5.4pt;width:467.05pt;height:78pt;z-index:251660288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KGYJr4AAAAAsB&#10;AAAPAAAAZHJzL2Rvd25yZXYueG1sTI9BS8NAEIXvgv9hGcFbu7vVaInZlFLUUxFsBfE2TaZJaHY3&#10;ZLdJ+u+dnvT2HvPx5r1sNdlWDNSHxjsDeq5AkCt82bjKwNf+bbYEESK6ElvvyMCFAqzy25sM09KP&#10;7pOGXawEh7iQooE6xi6VMhQ1WQxz35Hj29H3FiPbvpJljyOH21YulHqSFhvHH2rsaFNTcdqdrYH3&#10;Ecf1g34dtqfj5vKzTz6+t5qMub+b1i8gIk3xD4Zrfa4OOXc6+LMrg2gNLPUzkwZmWvGEK6B0wurA&#10;6jFZgMwz+X9D/gs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ChmCa+AAAAALAQAADwAA&#10;AAAAAAAAAAAAAACzBwAAZHJzL2Rvd25yZXYueG1sUEsBAi0ACgAAAAAAAAAhAKS8f7Ez7AAAM+wA&#10;ABUAAAAAAAAAAAAAAAAAwAgAAGRycy9tZWRpYS9pbWFnZTEuanBlZ1BLBQYAAAAABgAGAH0BAAAm&#10;9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9B1E88" w:rsidRDefault="00943062" w:rsidP="009B1E88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PREFEITURA MUNICIPAL DE BICAS </w:t>
                      </w:r>
                    </w:p>
                    <w:p w:rsidR="009B1E88" w:rsidRDefault="00943062" w:rsidP="009B1E88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PRAÇA RAUL SOARES, 20 – CENTRO</w:t>
                      </w:r>
                    </w:p>
                    <w:p w:rsidR="009B1E88" w:rsidRDefault="00943062" w:rsidP="009B1E88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        BICAS - MG</w:t>
                      </w:r>
                    </w:p>
                    <w:p w:rsidR="009B1E88" w:rsidRDefault="00943062" w:rsidP="009B1E88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9B1E88" w:rsidRDefault="009B1E88" w:rsidP="009B1E8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    <v:imagedata r:id="rId2" o:title="Brasão da Prefeitura de Bicas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0"/>
    <w:rsid w:val="00071BCC"/>
    <w:rsid w:val="00082FE6"/>
    <w:rsid w:val="000C5491"/>
    <w:rsid w:val="000E3465"/>
    <w:rsid w:val="000F5213"/>
    <w:rsid w:val="001466C7"/>
    <w:rsid w:val="001814D1"/>
    <w:rsid w:val="001D1FF3"/>
    <w:rsid w:val="001E1289"/>
    <w:rsid w:val="001E3A4C"/>
    <w:rsid w:val="00230A48"/>
    <w:rsid w:val="0023774D"/>
    <w:rsid w:val="00272E4D"/>
    <w:rsid w:val="00296E4A"/>
    <w:rsid w:val="002B59C2"/>
    <w:rsid w:val="002F0DA7"/>
    <w:rsid w:val="002F43AF"/>
    <w:rsid w:val="00313D60"/>
    <w:rsid w:val="00316A12"/>
    <w:rsid w:val="00321A5B"/>
    <w:rsid w:val="00340B26"/>
    <w:rsid w:val="00353C02"/>
    <w:rsid w:val="00354C50"/>
    <w:rsid w:val="0038654E"/>
    <w:rsid w:val="003C05B8"/>
    <w:rsid w:val="003F3034"/>
    <w:rsid w:val="003F69ED"/>
    <w:rsid w:val="00472DF9"/>
    <w:rsid w:val="00474629"/>
    <w:rsid w:val="0049294A"/>
    <w:rsid w:val="004E6DE6"/>
    <w:rsid w:val="004F2F3E"/>
    <w:rsid w:val="005509CB"/>
    <w:rsid w:val="005529AF"/>
    <w:rsid w:val="00555BE4"/>
    <w:rsid w:val="00561DF7"/>
    <w:rsid w:val="00563408"/>
    <w:rsid w:val="005A4715"/>
    <w:rsid w:val="005C5A9E"/>
    <w:rsid w:val="006A334F"/>
    <w:rsid w:val="006D0186"/>
    <w:rsid w:val="006F4B80"/>
    <w:rsid w:val="007036F2"/>
    <w:rsid w:val="007145AC"/>
    <w:rsid w:val="00747F7D"/>
    <w:rsid w:val="007D1FC6"/>
    <w:rsid w:val="007E094F"/>
    <w:rsid w:val="0083040D"/>
    <w:rsid w:val="0084230E"/>
    <w:rsid w:val="00871CF4"/>
    <w:rsid w:val="008B7D32"/>
    <w:rsid w:val="008D022E"/>
    <w:rsid w:val="008E3672"/>
    <w:rsid w:val="008F4B0B"/>
    <w:rsid w:val="00913255"/>
    <w:rsid w:val="00923AFF"/>
    <w:rsid w:val="00943062"/>
    <w:rsid w:val="00950C85"/>
    <w:rsid w:val="00961394"/>
    <w:rsid w:val="00976172"/>
    <w:rsid w:val="009928E5"/>
    <w:rsid w:val="00992DD2"/>
    <w:rsid w:val="00993D5A"/>
    <w:rsid w:val="009B147B"/>
    <w:rsid w:val="009B1E88"/>
    <w:rsid w:val="009E0CCB"/>
    <w:rsid w:val="009E7568"/>
    <w:rsid w:val="00A42FB0"/>
    <w:rsid w:val="00A46302"/>
    <w:rsid w:val="00A72C36"/>
    <w:rsid w:val="00A766F8"/>
    <w:rsid w:val="00A97A95"/>
    <w:rsid w:val="00AA34CE"/>
    <w:rsid w:val="00AC34FD"/>
    <w:rsid w:val="00AD1DA8"/>
    <w:rsid w:val="00B3196E"/>
    <w:rsid w:val="00BE7F37"/>
    <w:rsid w:val="00BF6958"/>
    <w:rsid w:val="00C30492"/>
    <w:rsid w:val="00C40730"/>
    <w:rsid w:val="00C64B29"/>
    <w:rsid w:val="00C73605"/>
    <w:rsid w:val="00C778B6"/>
    <w:rsid w:val="00C92D20"/>
    <w:rsid w:val="00CF116E"/>
    <w:rsid w:val="00CF17C0"/>
    <w:rsid w:val="00D0721C"/>
    <w:rsid w:val="00D33730"/>
    <w:rsid w:val="00D63240"/>
    <w:rsid w:val="00D65008"/>
    <w:rsid w:val="00D94C4D"/>
    <w:rsid w:val="00E0477F"/>
    <w:rsid w:val="00E45344"/>
    <w:rsid w:val="00E77F43"/>
    <w:rsid w:val="00E83485"/>
    <w:rsid w:val="00E87038"/>
    <w:rsid w:val="00E937E9"/>
    <w:rsid w:val="00EA13BF"/>
    <w:rsid w:val="00EC205B"/>
    <w:rsid w:val="00ED2F01"/>
    <w:rsid w:val="00ED6666"/>
    <w:rsid w:val="00EE25CE"/>
    <w:rsid w:val="00F23DB1"/>
    <w:rsid w:val="00F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D13FEE5-29B8-4810-8035-914F68E8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2023-04-19T17:22:00Z</cp:lastPrinted>
  <dcterms:created xsi:type="dcterms:W3CDTF">2023-10-11T20:30:00Z</dcterms:created>
  <dcterms:modified xsi:type="dcterms:W3CDTF">2023-10-11T20:30:00Z</dcterms:modified>
</cp:coreProperties>
</file>