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FE7B" w14:textId="2BAEAB58" w:rsidR="00D52F12" w:rsidRPr="00B82DCA" w:rsidRDefault="00D52F12" w:rsidP="00D52F12">
      <w:pPr>
        <w:pStyle w:val="Ttulo1"/>
        <w:shd w:val="clear" w:color="auto" w:fill="FFFFFF"/>
        <w:spacing w:before="300" w:after="150"/>
        <w:rPr>
          <w:rFonts w:ascii="Segoe UI" w:hAnsi="Segoe UI" w:cs="Segoe UI"/>
          <w:b/>
          <w:bCs/>
          <w:color w:val="212529"/>
          <w:sz w:val="28"/>
          <w:szCs w:val="28"/>
        </w:rPr>
      </w:pPr>
      <w:r w:rsidRPr="00B82DCA">
        <w:rPr>
          <w:rFonts w:ascii="Segoe UI" w:hAnsi="Segoe UI" w:cs="Segoe UI"/>
          <w:b/>
          <w:bCs/>
          <w:color w:val="212529"/>
          <w:sz w:val="28"/>
          <w:szCs w:val="28"/>
        </w:rPr>
        <w:t xml:space="preserve">Projeto de Resolução nº </w:t>
      </w:r>
      <w:r w:rsidR="009F15FA">
        <w:rPr>
          <w:rFonts w:ascii="Segoe UI" w:hAnsi="Segoe UI" w:cs="Segoe UI"/>
          <w:b/>
          <w:bCs/>
          <w:color w:val="212529"/>
          <w:sz w:val="28"/>
          <w:szCs w:val="28"/>
        </w:rPr>
        <w:t>6</w:t>
      </w:r>
      <w:r w:rsidRPr="00B82DCA">
        <w:rPr>
          <w:rFonts w:ascii="Segoe UI" w:hAnsi="Segoe UI" w:cs="Segoe UI"/>
          <w:b/>
          <w:bCs/>
          <w:color w:val="212529"/>
          <w:sz w:val="28"/>
          <w:szCs w:val="28"/>
        </w:rPr>
        <w:t xml:space="preserve"> de </w:t>
      </w:r>
      <w:r w:rsidR="009F15FA">
        <w:rPr>
          <w:rFonts w:ascii="Segoe UI" w:hAnsi="Segoe UI" w:cs="Segoe UI"/>
          <w:b/>
          <w:bCs/>
          <w:color w:val="212529"/>
          <w:sz w:val="28"/>
          <w:szCs w:val="28"/>
        </w:rPr>
        <w:t>27</w:t>
      </w:r>
      <w:r w:rsidRPr="00B82DCA">
        <w:rPr>
          <w:rFonts w:ascii="Segoe UI" w:hAnsi="Segoe UI" w:cs="Segoe UI"/>
          <w:b/>
          <w:bCs/>
          <w:color w:val="212529"/>
          <w:sz w:val="28"/>
          <w:szCs w:val="28"/>
        </w:rPr>
        <w:t xml:space="preserve"> de </w:t>
      </w:r>
      <w:r w:rsidR="009F15FA">
        <w:rPr>
          <w:rFonts w:ascii="Segoe UI" w:hAnsi="Segoe UI" w:cs="Segoe UI"/>
          <w:b/>
          <w:bCs/>
          <w:color w:val="212529"/>
          <w:sz w:val="28"/>
          <w:szCs w:val="28"/>
        </w:rPr>
        <w:t>junho</w:t>
      </w:r>
      <w:r w:rsidRPr="00B82DCA">
        <w:rPr>
          <w:rFonts w:ascii="Segoe UI" w:hAnsi="Segoe UI" w:cs="Segoe UI"/>
          <w:b/>
          <w:bCs/>
          <w:color w:val="212529"/>
          <w:sz w:val="28"/>
          <w:szCs w:val="28"/>
        </w:rPr>
        <w:t xml:space="preserve"> de 2022</w:t>
      </w:r>
    </w:p>
    <w:p w14:paraId="37BDE095" w14:textId="0A5D7A44" w:rsidR="00B82DCA" w:rsidRPr="00B82DCA" w:rsidRDefault="00B82DCA" w:rsidP="00B82DCA">
      <w:pPr>
        <w:rPr>
          <w:sz w:val="28"/>
          <w:szCs w:val="28"/>
        </w:rPr>
      </w:pPr>
    </w:p>
    <w:p w14:paraId="3F2836C7" w14:textId="6CBC03CB" w:rsidR="00B82DCA" w:rsidRPr="00B82DCA" w:rsidRDefault="00B82DCA" w:rsidP="00B82DCA">
      <w:pPr>
        <w:rPr>
          <w:b/>
          <w:bCs/>
          <w:sz w:val="28"/>
          <w:szCs w:val="28"/>
        </w:rPr>
      </w:pPr>
      <w:r w:rsidRPr="00B82DCA">
        <w:rPr>
          <w:b/>
          <w:bCs/>
          <w:sz w:val="28"/>
          <w:szCs w:val="28"/>
        </w:rPr>
        <w:t>Resolução nº __________/______________</w:t>
      </w:r>
    </w:p>
    <w:p w14:paraId="3FBA62B1" w14:textId="25055553" w:rsidR="00D52F12" w:rsidRDefault="00D52F12" w:rsidP="00D52F12">
      <w:pPr>
        <w:shd w:val="clear" w:color="auto" w:fill="FFFFFF"/>
        <w:textAlignment w:val="center"/>
        <w:rPr>
          <w:rFonts w:ascii="Segoe UI" w:hAnsi="Segoe UI" w:cs="Segoe UI"/>
          <w:color w:val="212529"/>
          <w:sz w:val="24"/>
          <w:szCs w:val="24"/>
        </w:rPr>
      </w:pPr>
    </w:p>
    <w:p w14:paraId="5062B83A" w14:textId="0F1DA89B" w:rsidR="00D52F12" w:rsidRDefault="00D505CC" w:rsidP="00D52F12">
      <w:pPr>
        <w:shd w:val="clear" w:color="auto" w:fill="FFFFFF"/>
        <w:jc w:val="right"/>
        <w:rPr>
          <w:rFonts w:ascii="Segoe UI" w:hAnsi="Segoe UI" w:cs="Segoe UI"/>
          <w:b/>
          <w:bCs/>
          <w:color w:val="212529"/>
        </w:rPr>
      </w:pPr>
      <w:bookmarkStart w:id="0" w:name="1448"/>
      <w:bookmarkStart w:id="1" w:name="1450"/>
      <w:bookmarkEnd w:id="0"/>
      <w:bookmarkEnd w:id="1"/>
      <w:r>
        <w:rPr>
          <w:rStyle w:val="dtxt"/>
          <w:rFonts w:ascii="Segoe UI" w:hAnsi="Segoe UI" w:cs="Segoe UI"/>
          <w:b/>
          <w:bCs/>
          <w:color w:val="212529"/>
        </w:rPr>
        <w:t>“</w:t>
      </w:r>
      <w:r w:rsidR="009F15FA">
        <w:rPr>
          <w:rStyle w:val="dtxt"/>
          <w:rFonts w:ascii="Segoe UI" w:hAnsi="Segoe UI" w:cs="Segoe UI"/>
          <w:b/>
          <w:bCs/>
          <w:color w:val="212529"/>
        </w:rPr>
        <w:t>A</w:t>
      </w:r>
      <w:r>
        <w:rPr>
          <w:rStyle w:val="dtxt"/>
          <w:rFonts w:ascii="Segoe UI" w:hAnsi="Segoe UI" w:cs="Segoe UI"/>
          <w:b/>
          <w:bCs/>
          <w:color w:val="212529"/>
        </w:rPr>
        <w:t>l</w:t>
      </w:r>
      <w:r w:rsidR="009F15FA">
        <w:rPr>
          <w:rStyle w:val="dtxt"/>
          <w:rFonts w:ascii="Segoe UI" w:hAnsi="Segoe UI" w:cs="Segoe UI"/>
          <w:b/>
          <w:bCs/>
          <w:color w:val="212529"/>
        </w:rPr>
        <w:t xml:space="preserve">tera a Resolução nº 287 de </w:t>
      </w:r>
      <w:r w:rsidR="009F15FA" w:rsidRPr="009F15FA">
        <w:rPr>
          <w:rStyle w:val="dtxt"/>
          <w:rFonts w:ascii="Segoe UI" w:hAnsi="Segoe UI" w:cs="Segoe UI"/>
          <w:b/>
          <w:bCs/>
          <w:color w:val="212529"/>
        </w:rPr>
        <w:t>19 de Maio de 2010</w:t>
      </w:r>
      <w:r>
        <w:rPr>
          <w:rStyle w:val="dtxt"/>
          <w:rFonts w:ascii="Segoe UI" w:hAnsi="Segoe UI" w:cs="Segoe UI"/>
          <w:b/>
          <w:bCs/>
          <w:color w:val="212529"/>
        </w:rPr>
        <w:t>”</w:t>
      </w:r>
    </w:p>
    <w:p w14:paraId="6B243E76" w14:textId="77777777" w:rsidR="00D52F12" w:rsidRDefault="00D52F12" w:rsidP="00D52F12">
      <w:pPr>
        <w:shd w:val="clear" w:color="auto" w:fill="FFFFFF"/>
        <w:rPr>
          <w:rFonts w:ascii="Segoe UI" w:hAnsi="Segoe UI" w:cs="Segoe UI"/>
          <w:b/>
          <w:bCs/>
          <w:color w:val="212529"/>
        </w:rPr>
      </w:pPr>
    </w:p>
    <w:p w14:paraId="51216ACA" w14:textId="58A7176F" w:rsidR="00D52F12" w:rsidRDefault="00D52F12" w:rsidP="00D52F12">
      <w:pPr>
        <w:shd w:val="clear" w:color="auto" w:fill="FFFFFF"/>
        <w:rPr>
          <w:rStyle w:val="nfase"/>
          <w:rFonts w:ascii="Segoe UI" w:hAnsi="Segoe UI" w:cs="Segoe UI"/>
          <w:color w:val="212529"/>
          <w:sz w:val="28"/>
          <w:szCs w:val="28"/>
        </w:rPr>
      </w:pPr>
      <w:r>
        <w:rPr>
          <w:rStyle w:val="nfase"/>
          <w:rFonts w:ascii="Segoe UI" w:hAnsi="Segoe UI" w:cs="Segoe UI"/>
          <w:color w:val="212529"/>
          <w:sz w:val="28"/>
          <w:szCs w:val="28"/>
        </w:rPr>
        <w:t>A Câmara Municipal de Bicas aprova:</w:t>
      </w:r>
    </w:p>
    <w:p w14:paraId="1D3AE5B4" w14:textId="77777777" w:rsidR="00D52F12" w:rsidRPr="00D52F12" w:rsidRDefault="00D52F12" w:rsidP="00D52F12">
      <w:pPr>
        <w:shd w:val="clear" w:color="auto" w:fill="FFFFFF"/>
        <w:rPr>
          <w:rFonts w:ascii="Segoe UI" w:hAnsi="Segoe UI" w:cs="Segoe UI"/>
          <w:b/>
          <w:bCs/>
          <w:color w:val="212529"/>
        </w:rPr>
      </w:pPr>
    </w:p>
    <w:p w14:paraId="0753CB9D" w14:textId="77777777" w:rsidR="009F15FA" w:rsidRPr="009F15FA" w:rsidRDefault="00D52F12" w:rsidP="009F15FA">
      <w:pPr>
        <w:shd w:val="clear" w:color="auto" w:fill="FFFFFF"/>
        <w:spacing w:after="240"/>
        <w:rPr>
          <w:rStyle w:val="dtxt"/>
          <w:rFonts w:ascii="Segoe UI" w:hAnsi="Segoe UI" w:cs="Segoe UI"/>
          <w:color w:val="212529"/>
          <w:sz w:val="28"/>
          <w:szCs w:val="28"/>
        </w:rPr>
      </w:pPr>
      <w:bookmarkStart w:id="2" w:name="1452"/>
      <w:r w:rsidRPr="00D52F12">
        <w:rPr>
          <w:rFonts w:ascii="Segoe UI" w:hAnsi="Segoe UI" w:cs="Segoe UI"/>
          <w:b/>
          <w:bCs/>
          <w:color w:val="000000"/>
          <w:sz w:val="28"/>
          <w:szCs w:val="28"/>
        </w:rPr>
        <w:t>Art. 1º.</w:t>
      </w:r>
      <w:bookmarkEnd w:id="2"/>
      <w:r>
        <w:rPr>
          <w:rFonts w:ascii="Segoe UI" w:hAnsi="Segoe UI" w:cs="Segoe UI"/>
          <w:color w:val="212529"/>
          <w:sz w:val="28"/>
          <w:szCs w:val="28"/>
        </w:rPr>
        <w:t>  </w:t>
      </w:r>
      <w:bookmarkStart w:id="3" w:name="1454"/>
      <w:r w:rsidR="009F15FA" w:rsidRPr="009F15FA">
        <w:rPr>
          <w:rStyle w:val="dtxt"/>
          <w:rFonts w:ascii="Segoe UI" w:hAnsi="Segoe UI" w:cs="Segoe UI"/>
          <w:color w:val="212529"/>
          <w:sz w:val="28"/>
          <w:szCs w:val="28"/>
        </w:rPr>
        <w:t>altera a redação do art. 7º</w:t>
      </w:r>
      <w:r w:rsidR="009F15FA">
        <w:rPr>
          <w:rStyle w:val="dtxt"/>
          <w:rFonts w:ascii="Segoe UI" w:hAnsi="Segoe UI" w:cs="Segoe UI"/>
          <w:color w:val="212529"/>
          <w:sz w:val="28"/>
          <w:szCs w:val="28"/>
        </w:rPr>
        <w:t xml:space="preserve"> da resolução nº</w:t>
      </w:r>
      <w:r w:rsidR="009F15FA" w:rsidRPr="009F15FA">
        <w:rPr>
          <w:rStyle w:val="dtxt"/>
          <w:rFonts w:ascii="Segoe UI" w:hAnsi="Segoe UI" w:cs="Segoe UI"/>
          <w:color w:val="212529"/>
          <w:sz w:val="28"/>
          <w:szCs w:val="28"/>
        </w:rPr>
        <w:t>287 de 19 de Maio de 2010</w:t>
      </w:r>
      <w:r w:rsidR="009F15FA">
        <w:rPr>
          <w:rStyle w:val="dtxt"/>
          <w:rFonts w:ascii="Segoe UI" w:hAnsi="Segoe UI" w:cs="Segoe UI"/>
          <w:color w:val="212529"/>
          <w:sz w:val="28"/>
          <w:szCs w:val="28"/>
        </w:rPr>
        <w:t>:</w:t>
      </w:r>
    </w:p>
    <w:p w14:paraId="4F43688B" w14:textId="34B6FAA3" w:rsidR="009F15FA" w:rsidRPr="009F15FA" w:rsidRDefault="009F15FA" w:rsidP="009F15FA">
      <w:pPr>
        <w:shd w:val="clear" w:color="auto" w:fill="FFFFFF"/>
        <w:spacing w:after="240"/>
        <w:rPr>
          <w:rStyle w:val="dtxt"/>
          <w:rFonts w:ascii="Segoe UI" w:hAnsi="Segoe UI" w:cs="Segoe UI"/>
          <w:color w:val="212529"/>
          <w:sz w:val="28"/>
          <w:szCs w:val="28"/>
        </w:rPr>
      </w:pPr>
    </w:p>
    <w:p w14:paraId="680E70DD" w14:textId="77777777" w:rsidR="009F15FA" w:rsidRPr="009F15FA" w:rsidRDefault="009F15FA" w:rsidP="009F15FA">
      <w:pPr>
        <w:shd w:val="clear" w:color="auto" w:fill="FFFFFF"/>
        <w:spacing w:after="240"/>
        <w:ind w:left="1416"/>
        <w:jc w:val="both"/>
        <w:rPr>
          <w:rStyle w:val="dtxt"/>
          <w:rFonts w:ascii="Segoe UI" w:hAnsi="Segoe UI" w:cs="Segoe UI"/>
          <w:color w:val="212529"/>
          <w:sz w:val="28"/>
          <w:szCs w:val="28"/>
        </w:rPr>
      </w:pPr>
      <w:r w:rsidRPr="009F15FA">
        <w:rPr>
          <w:rStyle w:val="dtxt"/>
          <w:rFonts w:ascii="Segoe UI" w:hAnsi="Segoe UI" w:cs="Segoe UI"/>
          <w:color w:val="212529"/>
          <w:sz w:val="28"/>
          <w:szCs w:val="28"/>
        </w:rPr>
        <w:t>“</w:t>
      </w:r>
      <w:proofErr w:type="spellStart"/>
      <w:r w:rsidRPr="009F15FA">
        <w:rPr>
          <w:rStyle w:val="dtxt"/>
          <w:rFonts w:ascii="Segoe UI" w:hAnsi="Segoe UI" w:cs="Segoe UI"/>
          <w:color w:val="212529"/>
          <w:sz w:val="28"/>
          <w:szCs w:val="28"/>
        </w:rPr>
        <w:t>Art</w:t>
      </w:r>
      <w:proofErr w:type="spellEnd"/>
      <w:r w:rsidRPr="009F15FA">
        <w:rPr>
          <w:rStyle w:val="dtxt"/>
          <w:rFonts w:ascii="Segoe UI" w:hAnsi="Segoe UI" w:cs="Segoe UI"/>
          <w:color w:val="212529"/>
          <w:sz w:val="28"/>
          <w:szCs w:val="28"/>
        </w:rPr>
        <w:t xml:space="preserve"> 7º  A Assessoria jurídica exercida por servidor efetivo que assessorará a tomada de decisão e execução de serviços pelos setores administrativos e Mesa Diretora que deverá ser ocupado por profissional liberal do direito, devidamente habilitado para o exercício da atividade jurídica.</w:t>
      </w:r>
    </w:p>
    <w:p w14:paraId="43C398B3" w14:textId="77777777" w:rsidR="009F15FA" w:rsidRDefault="009F15FA" w:rsidP="009F15FA">
      <w:pPr>
        <w:shd w:val="clear" w:color="auto" w:fill="FFFFFF"/>
        <w:spacing w:after="240"/>
        <w:ind w:left="1416"/>
        <w:jc w:val="both"/>
        <w:rPr>
          <w:rStyle w:val="dtxt"/>
          <w:rFonts w:ascii="Segoe UI" w:hAnsi="Segoe UI" w:cs="Segoe UI"/>
          <w:color w:val="212529"/>
          <w:sz w:val="28"/>
          <w:szCs w:val="28"/>
        </w:rPr>
      </w:pPr>
      <w:r w:rsidRPr="009F15FA">
        <w:rPr>
          <w:rStyle w:val="dtxt"/>
          <w:rFonts w:ascii="Segoe UI" w:hAnsi="Segoe UI" w:cs="Segoe UI"/>
          <w:color w:val="212529"/>
          <w:sz w:val="28"/>
          <w:szCs w:val="28"/>
        </w:rPr>
        <w:t>Parágrafo único. É vedado ao Assessor Jurídico exercer atividade de advocacia para vereador.”(NR)</w:t>
      </w:r>
    </w:p>
    <w:p w14:paraId="11FA83CA" w14:textId="3AEDF547" w:rsidR="009F15FA" w:rsidRPr="009F15FA" w:rsidRDefault="00D52F12" w:rsidP="009F15FA">
      <w:pPr>
        <w:shd w:val="clear" w:color="auto" w:fill="FFFFFF"/>
        <w:spacing w:after="240"/>
        <w:rPr>
          <w:rStyle w:val="dtxt"/>
          <w:rFonts w:ascii="Segoe UI" w:hAnsi="Segoe UI" w:cs="Segoe UI"/>
          <w:color w:val="212529"/>
          <w:sz w:val="28"/>
          <w:szCs w:val="28"/>
        </w:rPr>
      </w:pPr>
      <w:r w:rsidRPr="00D52F12">
        <w:rPr>
          <w:rFonts w:ascii="Segoe UI" w:hAnsi="Segoe UI" w:cs="Segoe UI"/>
          <w:b/>
          <w:bCs/>
          <w:color w:val="000000"/>
          <w:sz w:val="28"/>
          <w:szCs w:val="28"/>
        </w:rPr>
        <w:t>Art. 2º.</w:t>
      </w:r>
      <w:bookmarkEnd w:id="3"/>
      <w:r>
        <w:rPr>
          <w:rFonts w:ascii="Segoe UI" w:hAnsi="Segoe UI" w:cs="Segoe UI"/>
          <w:color w:val="212529"/>
          <w:sz w:val="28"/>
          <w:szCs w:val="28"/>
        </w:rPr>
        <w:t>  </w:t>
      </w:r>
      <w:bookmarkStart w:id="4" w:name="1456"/>
      <w:r w:rsidR="009F15FA" w:rsidRPr="009F15FA">
        <w:rPr>
          <w:rStyle w:val="dtxt"/>
          <w:rFonts w:ascii="Segoe UI" w:hAnsi="Segoe UI" w:cs="Segoe UI"/>
          <w:color w:val="212529"/>
          <w:sz w:val="28"/>
          <w:szCs w:val="28"/>
        </w:rPr>
        <w:t>Insere parágrafo único ao artigo 8º</w:t>
      </w:r>
      <w:r w:rsidR="009F15FA" w:rsidRPr="009F15FA">
        <w:rPr>
          <w:rStyle w:val="TextodebaloChar"/>
          <w:rFonts w:ascii="Segoe UI" w:hAnsi="Segoe UI" w:cs="Segoe UI"/>
          <w:color w:val="212529"/>
          <w:sz w:val="28"/>
          <w:szCs w:val="28"/>
        </w:rPr>
        <w:t xml:space="preserve"> </w:t>
      </w:r>
      <w:r w:rsidR="009F15FA">
        <w:rPr>
          <w:rStyle w:val="dtxt"/>
          <w:rFonts w:ascii="Segoe UI" w:hAnsi="Segoe UI" w:cs="Segoe UI"/>
          <w:color w:val="212529"/>
          <w:sz w:val="28"/>
          <w:szCs w:val="28"/>
        </w:rPr>
        <w:t>da resolução nº</w:t>
      </w:r>
      <w:r w:rsidR="009F15FA" w:rsidRPr="009F15FA">
        <w:rPr>
          <w:rStyle w:val="dtxt"/>
          <w:rFonts w:ascii="Segoe UI" w:hAnsi="Segoe UI" w:cs="Segoe UI"/>
          <w:color w:val="212529"/>
          <w:sz w:val="28"/>
          <w:szCs w:val="28"/>
        </w:rPr>
        <w:t>287 de 19 de Maio de 2010</w:t>
      </w:r>
      <w:r w:rsidR="009F15FA">
        <w:rPr>
          <w:rStyle w:val="dtxt"/>
          <w:rFonts w:ascii="Segoe UI" w:hAnsi="Segoe UI" w:cs="Segoe UI"/>
          <w:color w:val="212529"/>
          <w:sz w:val="28"/>
          <w:szCs w:val="28"/>
        </w:rPr>
        <w:t>:</w:t>
      </w:r>
    </w:p>
    <w:p w14:paraId="3E5C0C48" w14:textId="77777777" w:rsidR="009F15FA" w:rsidRPr="009F15FA" w:rsidRDefault="009F15FA" w:rsidP="009F15FA">
      <w:pPr>
        <w:shd w:val="clear" w:color="auto" w:fill="FFFFFF"/>
        <w:spacing w:after="240"/>
        <w:ind w:left="1416"/>
        <w:rPr>
          <w:rStyle w:val="dtxt"/>
          <w:rFonts w:ascii="Segoe UI" w:hAnsi="Segoe UI" w:cs="Segoe UI"/>
          <w:color w:val="212529"/>
          <w:sz w:val="28"/>
          <w:szCs w:val="28"/>
        </w:rPr>
      </w:pPr>
      <w:r w:rsidRPr="009F15FA">
        <w:rPr>
          <w:rStyle w:val="dtxt"/>
          <w:rFonts w:ascii="Segoe UI" w:hAnsi="Segoe UI" w:cs="Segoe UI"/>
          <w:color w:val="212529"/>
          <w:sz w:val="28"/>
          <w:szCs w:val="28"/>
        </w:rPr>
        <w:t>“Art. 8º  ............................................</w:t>
      </w:r>
    </w:p>
    <w:p w14:paraId="017AC50D" w14:textId="77777777" w:rsidR="009F15FA" w:rsidRDefault="009F15FA" w:rsidP="009F15FA">
      <w:pPr>
        <w:shd w:val="clear" w:color="auto" w:fill="FFFFFF"/>
        <w:spacing w:after="240"/>
        <w:ind w:left="1416"/>
        <w:rPr>
          <w:rStyle w:val="dtxt"/>
          <w:rFonts w:ascii="Segoe UI" w:hAnsi="Segoe UI" w:cs="Segoe UI"/>
          <w:color w:val="212529"/>
          <w:sz w:val="28"/>
          <w:szCs w:val="28"/>
        </w:rPr>
      </w:pPr>
      <w:r w:rsidRPr="009F15FA">
        <w:rPr>
          <w:rStyle w:val="dtxt"/>
          <w:rFonts w:ascii="Segoe UI" w:hAnsi="Segoe UI" w:cs="Segoe UI"/>
          <w:color w:val="212529"/>
          <w:sz w:val="28"/>
          <w:szCs w:val="28"/>
        </w:rPr>
        <w:t>Parágrafo único. É vedado ao Consultor Jurídico exercer atividade de advocacia para vereador.”(AC)</w:t>
      </w:r>
    </w:p>
    <w:p w14:paraId="60E6BD29" w14:textId="326E01F2" w:rsidR="00D52F12" w:rsidRDefault="00D52F12" w:rsidP="009F15FA">
      <w:pPr>
        <w:shd w:val="clear" w:color="auto" w:fill="FFFFFF"/>
        <w:spacing w:after="240"/>
        <w:rPr>
          <w:rStyle w:val="dtxt"/>
          <w:rFonts w:ascii="Segoe UI" w:hAnsi="Segoe UI" w:cs="Segoe UI"/>
          <w:color w:val="212529"/>
          <w:sz w:val="28"/>
          <w:szCs w:val="28"/>
        </w:rPr>
      </w:pPr>
      <w:r w:rsidRPr="00D52F12">
        <w:rPr>
          <w:rFonts w:ascii="Segoe UI" w:hAnsi="Segoe UI" w:cs="Segoe UI"/>
          <w:b/>
          <w:bCs/>
          <w:color w:val="000000"/>
          <w:sz w:val="28"/>
          <w:szCs w:val="28"/>
        </w:rPr>
        <w:t>Art. 3º.</w:t>
      </w:r>
      <w:bookmarkEnd w:id="4"/>
      <w:r>
        <w:rPr>
          <w:rFonts w:ascii="Segoe UI" w:hAnsi="Segoe UI" w:cs="Segoe UI"/>
          <w:color w:val="212529"/>
          <w:sz w:val="28"/>
          <w:szCs w:val="28"/>
        </w:rPr>
        <w:t>  </w:t>
      </w:r>
      <w:r w:rsidR="009F15FA">
        <w:rPr>
          <w:rStyle w:val="dtxt"/>
          <w:rFonts w:ascii="Segoe UI" w:hAnsi="Segoe UI" w:cs="Segoe UI"/>
          <w:color w:val="212529"/>
          <w:sz w:val="28"/>
          <w:szCs w:val="28"/>
        </w:rPr>
        <w:t>Altera a</w:t>
      </w:r>
      <w:r w:rsidR="009F15FA" w:rsidRPr="009F15FA">
        <w:rPr>
          <w:rStyle w:val="dtxt"/>
          <w:rFonts w:ascii="Segoe UI" w:hAnsi="Segoe UI" w:cs="Segoe UI"/>
          <w:color w:val="212529"/>
          <w:sz w:val="28"/>
          <w:szCs w:val="28"/>
        </w:rPr>
        <w:t xml:space="preserve"> redação ao Anexo II</w:t>
      </w:r>
      <w:r w:rsidR="009F15FA">
        <w:rPr>
          <w:rStyle w:val="dtxt"/>
          <w:rFonts w:ascii="Segoe UI" w:hAnsi="Segoe UI" w:cs="Segoe UI"/>
          <w:color w:val="212529"/>
          <w:sz w:val="28"/>
          <w:szCs w:val="28"/>
        </w:rPr>
        <w:t xml:space="preserve"> </w:t>
      </w:r>
      <w:r w:rsidR="009F15FA" w:rsidRPr="009F15FA">
        <w:rPr>
          <w:rStyle w:val="dtxt"/>
          <w:rFonts w:ascii="Segoe UI" w:hAnsi="Segoe UI" w:cs="Segoe UI"/>
          <w:color w:val="212529"/>
          <w:sz w:val="28"/>
          <w:szCs w:val="28"/>
        </w:rPr>
        <w:t>da resolução nº287 de 19 de Maio de 2010:</w:t>
      </w:r>
    </w:p>
    <w:p w14:paraId="659001FD" w14:textId="77777777" w:rsidR="009F15FA" w:rsidRDefault="009F15FA" w:rsidP="009F15FA">
      <w:pPr>
        <w:shd w:val="clear" w:color="auto" w:fill="FFFFFF"/>
        <w:spacing w:after="240"/>
        <w:rPr>
          <w:rStyle w:val="dtxt"/>
          <w:rFonts w:ascii="Segoe UI" w:hAnsi="Segoe UI" w:cs="Segoe UI"/>
          <w:color w:val="212529"/>
          <w:sz w:val="28"/>
          <w:szCs w:val="28"/>
        </w:rPr>
      </w:pPr>
      <w:r>
        <w:rPr>
          <w:rStyle w:val="dtxt"/>
          <w:rFonts w:ascii="Segoe UI" w:hAnsi="Segoe UI" w:cs="Segoe UI"/>
          <w:color w:val="212529"/>
          <w:sz w:val="28"/>
          <w:szCs w:val="28"/>
        </w:rPr>
        <w:t>“</w:t>
      </w:r>
    </w:p>
    <w:tbl>
      <w:tblPr>
        <w:tblStyle w:val="Tabelacomgrade"/>
        <w:tblW w:w="0" w:type="auto"/>
        <w:tblLook w:val="04A0" w:firstRow="1" w:lastRow="0" w:firstColumn="1" w:lastColumn="0" w:noHBand="0" w:noVBand="1"/>
      </w:tblPr>
      <w:tblGrid>
        <w:gridCol w:w="964"/>
        <w:gridCol w:w="512"/>
        <w:gridCol w:w="1431"/>
        <w:gridCol w:w="1054"/>
        <w:gridCol w:w="1754"/>
        <w:gridCol w:w="834"/>
        <w:gridCol w:w="552"/>
        <w:gridCol w:w="498"/>
        <w:gridCol w:w="895"/>
      </w:tblGrid>
      <w:tr w:rsidR="009F15FA" w:rsidRPr="00435E59" w14:paraId="7CBBDD98" w14:textId="77777777" w:rsidTr="00D913E2">
        <w:tc>
          <w:tcPr>
            <w:tcW w:w="1025" w:type="dxa"/>
            <w:shd w:val="clear" w:color="auto" w:fill="1F497D" w:themeFill="text2"/>
          </w:tcPr>
          <w:p w14:paraId="60A92ADD"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lastRenderedPageBreak/>
              <w:t>Cargos</w:t>
            </w:r>
          </w:p>
          <w:p w14:paraId="54DE45F6"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t>Denominação oficial para efeito de registro</w:t>
            </w:r>
          </w:p>
        </w:tc>
        <w:tc>
          <w:tcPr>
            <w:tcW w:w="543" w:type="dxa"/>
            <w:shd w:val="clear" w:color="auto" w:fill="1F497D" w:themeFill="text2"/>
          </w:tcPr>
          <w:p w14:paraId="6E2EDADC"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t>Nº de vagas</w:t>
            </w:r>
          </w:p>
        </w:tc>
        <w:tc>
          <w:tcPr>
            <w:tcW w:w="869" w:type="dxa"/>
            <w:shd w:val="clear" w:color="auto" w:fill="1F497D" w:themeFill="text2"/>
          </w:tcPr>
          <w:p w14:paraId="168F2ABA"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t>Requisito de investidura</w:t>
            </w:r>
          </w:p>
        </w:tc>
        <w:tc>
          <w:tcPr>
            <w:tcW w:w="1164" w:type="dxa"/>
            <w:shd w:val="clear" w:color="auto" w:fill="1F497D" w:themeFill="text2"/>
          </w:tcPr>
          <w:p w14:paraId="0D66DE57"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t>Funções</w:t>
            </w:r>
          </w:p>
          <w:p w14:paraId="3E6C6EFF"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t>Funções abrangidas para efeito de enquadramento</w:t>
            </w:r>
          </w:p>
        </w:tc>
        <w:tc>
          <w:tcPr>
            <w:tcW w:w="1931" w:type="dxa"/>
            <w:shd w:val="clear" w:color="auto" w:fill="1F497D" w:themeFill="text2"/>
          </w:tcPr>
          <w:p w14:paraId="60EAF9BC"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t>Atribuições/responsabilidade</w:t>
            </w:r>
          </w:p>
        </w:tc>
        <w:tc>
          <w:tcPr>
            <w:tcW w:w="900" w:type="dxa"/>
            <w:shd w:val="clear" w:color="auto" w:fill="1F497D" w:themeFill="text2"/>
          </w:tcPr>
          <w:p w14:paraId="317B9DFB"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t>Provimento</w:t>
            </w:r>
          </w:p>
        </w:tc>
        <w:tc>
          <w:tcPr>
            <w:tcW w:w="579" w:type="dxa"/>
            <w:shd w:val="clear" w:color="auto" w:fill="1F497D" w:themeFill="text2"/>
          </w:tcPr>
          <w:p w14:paraId="6E68633F"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t>Classe</w:t>
            </w:r>
          </w:p>
        </w:tc>
        <w:tc>
          <w:tcPr>
            <w:tcW w:w="502" w:type="dxa"/>
            <w:shd w:val="clear" w:color="auto" w:fill="1F497D" w:themeFill="text2"/>
          </w:tcPr>
          <w:p w14:paraId="35B46983"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t>Grau</w:t>
            </w:r>
          </w:p>
        </w:tc>
        <w:tc>
          <w:tcPr>
            <w:tcW w:w="981" w:type="dxa"/>
            <w:shd w:val="clear" w:color="auto" w:fill="1F497D" w:themeFill="text2"/>
          </w:tcPr>
          <w:p w14:paraId="6540A9B8" w14:textId="77777777" w:rsidR="009F15FA" w:rsidRPr="00435E59" w:rsidRDefault="009F15FA" w:rsidP="00D913E2">
            <w:pPr>
              <w:rPr>
                <w:rFonts w:cstheme="minorHAnsi"/>
                <w:b/>
                <w:bCs/>
                <w:color w:val="FFFFFF" w:themeColor="background1"/>
                <w:sz w:val="18"/>
                <w:szCs w:val="18"/>
              </w:rPr>
            </w:pPr>
            <w:r w:rsidRPr="00435E59">
              <w:rPr>
                <w:rFonts w:cstheme="minorHAnsi"/>
                <w:b/>
                <w:bCs/>
                <w:color w:val="FFFFFF" w:themeColor="background1"/>
                <w:sz w:val="18"/>
                <w:szCs w:val="18"/>
              </w:rPr>
              <w:t>Vencimentos</w:t>
            </w:r>
          </w:p>
        </w:tc>
      </w:tr>
      <w:tr w:rsidR="009F15FA" w:rsidRPr="00435E59" w14:paraId="57DE9663" w14:textId="77777777" w:rsidTr="00D913E2">
        <w:tc>
          <w:tcPr>
            <w:tcW w:w="1025" w:type="dxa"/>
          </w:tcPr>
          <w:p w14:paraId="4E3103AF" w14:textId="77777777" w:rsidR="009F15FA" w:rsidRPr="00435E59" w:rsidRDefault="009F15FA" w:rsidP="00D913E2">
            <w:pPr>
              <w:rPr>
                <w:rFonts w:cstheme="minorHAnsi"/>
                <w:sz w:val="18"/>
                <w:szCs w:val="18"/>
              </w:rPr>
            </w:pPr>
            <w:r w:rsidRPr="00435E59">
              <w:rPr>
                <w:rFonts w:cstheme="minorHAnsi"/>
                <w:sz w:val="18"/>
                <w:szCs w:val="18"/>
              </w:rPr>
              <w:t>Assessor jurídico</w:t>
            </w:r>
          </w:p>
        </w:tc>
        <w:tc>
          <w:tcPr>
            <w:tcW w:w="543" w:type="dxa"/>
          </w:tcPr>
          <w:p w14:paraId="496726F7" w14:textId="77777777" w:rsidR="009F15FA" w:rsidRPr="00435E59" w:rsidRDefault="009F15FA" w:rsidP="00D913E2">
            <w:pPr>
              <w:rPr>
                <w:rFonts w:cstheme="minorHAnsi"/>
                <w:sz w:val="18"/>
                <w:szCs w:val="18"/>
              </w:rPr>
            </w:pPr>
            <w:r w:rsidRPr="00435E59">
              <w:rPr>
                <w:rFonts w:cstheme="minorHAnsi"/>
                <w:sz w:val="18"/>
                <w:szCs w:val="18"/>
              </w:rPr>
              <w:t>01</w:t>
            </w:r>
          </w:p>
        </w:tc>
        <w:tc>
          <w:tcPr>
            <w:tcW w:w="869" w:type="dxa"/>
          </w:tcPr>
          <w:p w14:paraId="154EBC22" w14:textId="77777777" w:rsidR="009F15FA" w:rsidRPr="00435E59" w:rsidRDefault="009F15FA" w:rsidP="00D913E2">
            <w:pPr>
              <w:rPr>
                <w:rFonts w:cstheme="minorHAnsi"/>
                <w:sz w:val="18"/>
                <w:szCs w:val="18"/>
              </w:rPr>
            </w:pPr>
            <w:r w:rsidRPr="00435E59">
              <w:rPr>
                <w:rFonts w:cstheme="minorHAnsi"/>
                <w:sz w:val="18"/>
                <w:szCs w:val="18"/>
              </w:rPr>
              <w:t>Graduação em direito e registro na OAB</w:t>
            </w:r>
          </w:p>
        </w:tc>
        <w:tc>
          <w:tcPr>
            <w:tcW w:w="1164" w:type="dxa"/>
          </w:tcPr>
          <w:p w14:paraId="08941522" w14:textId="77777777" w:rsidR="009F15FA" w:rsidRPr="00435E59" w:rsidRDefault="009F15FA" w:rsidP="00D913E2">
            <w:pPr>
              <w:rPr>
                <w:rFonts w:cstheme="minorHAnsi"/>
                <w:sz w:val="18"/>
                <w:szCs w:val="18"/>
              </w:rPr>
            </w:pPr>
            <w:r w:rsidRPr="00435E59">
              <w:rPr>
                <w:rFonts w:cstheme="minorHAnsi"/>
                <w:sz w:val="18"/>
                <w:szCs w:val="18"/>
              </w:rPr>
              <w:t>Não há diferenciação para o respectivo cargo</w:t>
            </w:r>
          </w:p>
        </w:tc>
        <w:tc>
          <w:tcPr>
            <w:tcW w:w="1931" w:type="dxa"/>
          </w:tcPr>
          <w:p w14:paraId="33FB7658" w14:textId="77777777" w:rsidR="009F15FA" w:rsidRPr="00435E59" w:rsidRDefault="009F15FA" w:rsidP="00D913E2">
            <w:pPr>
              <w:rPr>
                <w:rFonts w:cstheme="minorHAnsi"/>
                <w:sz w:val="18"/>
                <w:szCs w:val="18"/>
              </w:rPr>
            </w:pPr>
            <w:r w:rsidRPr="00435E59">
              <w:rPr>
                <w:rFonts w:cstheme="minorHAnsi"/>
                <w:sz w:val="18"/>
                <w:szCs w:val="18"/>
              </w:rPr>
              <w:t>Assessoramento na tomada de decisão e execução de serviços pelos setores administrativo/financeiro e Mesa Diretora e representação no contencioso administrativo e judicial.</w:t>
            </w:r>
          </w:p>
        </w:tc>
        <w:tc>
          <w:tcPr>
            <w:tcW w:w="900" w:type="dxa"/>
          </w:tcPr>
          <w:p w14:paraId="50F7E243" w14:textId="77777777" w:rsidR="009F15FA" w:rsidRPr="00435E59" w:rsidRDefault="009F15FA" w:rsidP="00D913E2">
            <w:pPr>
              <w:rPr>
                <w:rFonts w:cstheme="minorHAnsi"/>
                <w:sz w:val="18"/>
                <w:szCs w:val="18"/>
              </w:rPr>
            </w:pPr>
            <w:r w:rsidRPr="00435E59">
              <w:rPr>
                <w:rFonts w:cstheme="minorHAnsi"/>
                <w:sz w:val="18"/>
                <w:szCs w:val="18"/>
              </w:rPr>
              <w:t>efetivo</w:t>
            </w:r>
          </w:p>
        </w:tc>
        <w:tc>
          <w:tcPr>
            <w:tcW w:w="579" w:type="dxa"/>
          </w:tcPr>
          <w:p w14:paraId="50B00B71" w14:textId="77777777" w:rsidR="009F15FA" w:rsidRPr="00435E59" w:rsidRDefault="009F15FA" w:rsidP="00D913E2">
            <w:pPr>
              <w:rPr>
                <w:rFonts w:cstheme="minorHAnsi"/>
                <w:sz w:val="18"/>
                <w:szCs w:val="18"/>
              </w:rPr>
            </w:pPr>
            <w:r w:rsidRPr="00435E59">
              <w:rPr>
                <w:rFonts w:cstheme="minorHAnsi"/>
                <w:sz w:val="18"/>
                <w:szCs w:val="18"/>
              </w:rPr>
              <w:t>1</w:t>
            </w:r>
          </w:p>
        </w:tc>
        <w:tc>
          <w:tcPr>
            <w:tcW w:w="502" w:type="dxa"/>
          </w:tcPr>
          <w:p w14:paraId="0CB3C57F" w14:textId="77777777" w:rsidR="009F15FA" w:rsidRPr="00435E59" w:rsidRDefault="009F15FA" w:rsidP="00D913E2">
            <w:pPr>
              <w:rPr>
                <w:rFonts w:cstheme="minorHAnsi"/>
                <w:sz w:val="18"/>
                <w:szCs w:val="18"/>
              </w:rPr>
            </w:pPr>
            <w:r w:rsidRPr="00435E59">
              <w:rPr>
                <w:rFonts w:cstheme="minorHAnsi"/>
                <w:sz w:val="18"/>
                <w:szCs w:val="18"/>
              </w:rPr>
              <w:t>Não há</w:t>
            </w:r>
          </w:p>
        </w:tc>
        <w:tc>
          <w:tcPr>
            <w:tcW w:w="981" w:type="dxa"/>
          </w:tcPr>
          <w:p w14:paraId="67AC4BA3" w14:textId="77777777" w:rsidR="009F15FA" w:rsidRPr="00435E59" w:rsidRDefault="009F15FA" w:rsidP="00D913E2">
            <w:pPr>
              <w:rPr>
                <w:rFonts w:cstheme="minorHAnsi"/>
                <w:sz w:val="18"/>
                <w:szCs w:val="18"/>
              </w:rPr>
            </w:pPr>
            <w:r w:rsidRPr="00435E59">
              <w:rPr>
                <w:rFonts w:cstheme="minorHAnsi"/>
                <w:sz w:val="18"/>
                <w:szCs w:val="18"/>
              </w:rPr>
              <w:t>.........</w:t>
            </w:r>
          </w:p>
        </w:tc>
      </w:tr>
      <w:tr w:rsidR="009F15FA" w:rsidRPr="00435E59" w14:paraId="1F836BF0" w14:textId="77777777" w:rsidTr="00D913E2">
        <w:tc>
          <w:tcPr>
            <w:tcW w:w="1025" w:type="dxa"/>
          </w:tcPr>
          <w:p w14:paraId="113C3C91" w14:textId="77777777" w:rsidR="009F15FA" w:rsidRPr="00435E59" w:rsidRDefault="009F15FA" w:rsidP="00D913E2">
            <w:pPr>
              <w:rPr>
                <w:rFonts w:cstheme="minorHAnsi"/>
                <w:sz w:val="18"/>
                <w:szCs w:val="18"/>
              </w:rPr>
            </w:pPr>
            <w:r w:rsidRPr="00435E59">
              <w:rPr>
                <w:rFonts w:cstheme="minorHAnsi"/>
                <w:sz w:val="18"/>
                <w:szCs w:val="18"/>
              </w:rPr>
              <w:t>Consultor Jurídico</w:t>
            </w:r>
          </w:p>
        </w:tc>
        <w:tc>
          <w:tcPr>
            <w:tcW w:w="543" w:type="dxa"/>
          </w:tcPr>
          <w:p w14:paraId="4EEC5008" w14:textId="77777777" w:rsidR="009F15FA" w:rsidRPr="00435E59" w:rsidRDefault="009F15FA" w:rsidP="00D913E2">
            <w:pPr>
              <w:rPr>
                <w:rFonts w:cstheme="minorHAnsi"/>
                <w:sz w:val="18"/>
                <w:szCs w:val="18"/>
              </w:rPr>
            </w:pPr>
            <w:r w:rsidRPr="00435E59">
              <w:rPr>
                <w:rFonts w:cstheme="minorHAnsi"/>
                <w:sz w:val="18"/>
                <w:szCs w:val="18"/>
              </w:rPr>
              <w:t>01</w:t>
            </w:r>
          </w:p>
        </w:tc>
        <w:tc>
          <w:tcPr>
            <w:tcW w:w="869" w:type="dxa"/>
          </w:tcPr>
          <w:p w14:paraId="5AC71613" w14:textId="77777777" w:rsidR="009F15FA" w:rsidRPr="00435E59" w:rsidRDefault="009F15FA" w:rsidP="00D913E2">
            <w:pPr>
              <w:rPr>
                <w:rFonts w:cstheme="minorHAnsi"/>
                <w:sz w:val="18"/>
                <w:szCs w:val="18"/>
              </w:rPr>
            </w:pPr>
            <w:r w:rsidRPr="00435E59">
              <w:rPr>
                <w:rFonts w:cstheme="minorHAnsi"/>
                <w:sz w:val="18"/>
                <w:szCs w:val="18"/>
              </w:rPr>
              <w:t>Graduação em direito e registro na OAB</w:t>
            </w:r>
          </w:p>
        </w:tc>
        <w:tc>
          <w:tcPr>
            <w:tcW w:w="1164" w:type="dxa"/>
          </w:tcPr>
          <w:p w14:paraId="22A6C892" w14:textId="77777777" w:rsidR="009F15FA" w:rsidRPr="00435E59" w:rsidRDefault="009F15FA" w:rsidP="00D913E2">
            <w:pPr>
              <w:rPr>
                <w:rFonts w:cstheme="minorHAnsi"/>
                <w:sz w:val="18"/>
                <w:szCs w:val="18"/>
              </w:rPr>
            </w:pPr>
            <w:r w:rsidRPr="00435E59">
              <w:rPr>
                <w:rFonts w:cstheme="minorHAnsi"/>
                <w:sz w:val="18"/>
                <w:szCs w:val="18"/>
              </w:rPr>
              <w:t>Não há diferenciação para o respectivo cargo</w:t>
            </w:r>
          </w:p>
        </w:tc>
        <w:tc>
          <w:tcPr>
            <w:tcW w:w="1931" w:type="dxa"/>
          </w:tcPr>
          <w:p w14:paraId="73695191" w14:textId="77777777" w:rsidR="009F15FA" w:rsidRPr="00435E59" w:rsidRDefault="009F15FA" w:rsidP="00D913E2">
            <w:pPr>
              <w:rPr>
                <w:rFonts w:cstheme="minorHAnsi"/>
                <w:sz w:val="18"/>
                <w:szCs w:val="18"/>
              </w:rPr>
            </w:pPr>
            <w:r w:rsidRPr="00435E59">
              <w:rPr>
                <w:rFonts w:cstheme="minorHAnsi"/>
                <w:sz w:val="18"/>
                <w:szCs w:val="18"/>
              </w:rPr>
              <w:t>Assessoramento das comissões temporárias e permanentes na elaboração e análise de proposições através de observações técnicas.</w:t>
            </w:r>
          </w:p>
        </w:tc>
        <w:tc>
          <w:tcPr>
            <w:tcW w:w="900" w:type="dxa"/>
          </w:tcPr>
          <w:p w14:paraId="2A6B2149" w14:textId="77777777" w:rsidR="009F15FA" w:rsidRPr="00435E59" w:rsidRDefault="009F15FA" w:rsidP="00D913E2">
            <w:pPr>
              <w:rPr>
                <w:rFonts w:cstheme="minorHAnsi"/>
                <w:sz w:val="18"/>
                <w:szCs w:val="18"/>
              </w:rPr>
            </w:pPr>
            <w:r w:rsidRPr="00435E59">
              <w:rPr>
                <w:rFonts w:cstheme="minorHAnsi"/>
                <w:sz w:val="18"/>
                <w:szCs w:val="18"/>
              </w:rPr>
              <w:t>efetivo</w:t>
            </w:r>
          </w:p>
        </w:tc>
        <w:tc>
          <w:tcPr>
            <w:tcW w:w="579" w:type="dxa"/>
          </w:tcPr>
          <w:p w14:paraId="6AE8BFDD" w14:textId="77777777" w:rsidR="009F15FA" w:rsidRPr="00435E59" w:rsidRDefault="009F15FA" w:rsidP="00D913E2">
            <w:pPr>
              <w:rPr>
                <w:rFonts w:cstheme="minorHAnsi"/>
                <w:sz w:val="18"/>
                <w:szCs w:val="18"/>
              </w:rPr>
            </w:pPr>
            <w:r w:rsidRPr="00435E59">
              <w:rPr>
                <w:rFonts w:cstheme="minorHAnsi"/>
                <w:sz w:val="18"/>
                <w:szCs w:val="18"/>
              </w:rPr>
              <w:t>1</w:t>
            </w:r>
          </w:p>
        </w:tc>
        <w:tc>
          <w:tcPr>
            <w:tcW w:w="502" w:type="dxa"/>
          </w:tcPr>
          <w:p w14:paraId="7E157306" w14:textId="77777777" w:rsidR="009F15FA" w:rsidRPr="00435E59" w:rsidRDefault="009F15FA" w:rsidP="00D913E2">
            <w:pPr>
              <w:rPr>
                <w:rFonts w:cstheme="minorHAnsi"/>
                <w:sz w:val="18"/>
                <w:szCs w:val="18"/>
              </w:rPr>
            </w:pPr>
            <w:r w:rsidRPr="00435E59">
              <w:rPr>
                <w:rFonts w:cstheme="minorHAnsi"/>
                <w:sz w:val="18"/>
                <w:szCs w:val="18"/>
              </w:rPr>
              <w:t>Não há</w:t>
            </w:r>
          </w:p>
        </w:tc>
        <w:tc>
          <w:tcPr>
            <w:tcW w:w="981" w:type="dxa"/>
          </w:tcPr>
          <w:p w14:paraId="17EAA332" w14:textId="77777777" w:rsidR="009F15FA" w:rsidRPr="00435E59" w:rsidRDefault="009F15FA" w:rsidP="00D913E2">
            <w:pPr>
              <w:rPr>
                <w:rFonts w:cstheme="minorHAnsi"/>
                <w:sz w:val="18"/>
                <w:szCs w:val="18"/>
              </w:rPr>
            </w:pPr>
            <w:r w:rsidRPr="00435E59">
              <w:rPr>
                <w:rFonts w:cstheme="minorHAnsi"/>
                <w:sz w:val="18"/>
                <w:szCs w:val="18"/>
              </w:rPr>
              <w:t>.........</w:t>
            </w:r>
          </w:p>
        </w:tc>
      </w:tr>
      <w:tr w:rsidR="009F15FA" w:rsidRPr="00435E59" w14:paraId="20130E3F" w14:textId="77777777" w:rsidTr="00D913E2">
        <w:tc>
          <w:tcPr>
            <w:tcW w:w="1025" w:type="dxa"/>
          </w:tcPr>
          <w:p w14:paraId="0FD0A790" w14:textId="77777777" w:rsidR="009F15FA" w:rsidRPr="00435E59" w:rsidRDefault="009F15FA" w:rsidP="00D913E2">
            <w:pPr>
              <w:rPr>
                <w:rFonts w:cstheme="minorHAnsi"/>
                <w:sz w:val="18"/>
                <w:szCs w:val="18"/>
              </w:rPr>
            </w:pPr>
            <w:r w:rsidRPr="00435E59">
              <w:rPr>
                <w:rFonts w:cstheme="minorHAnsi"/>
                <w:sz w:val="18"/>
                <w:szCs w:val="18"/>
              </w:rPr>
              <w:t>Diretor financeiro</w:t>
            </w:r>
          </w:p>
        </w:tc>
        <w:tc>
          <w:tcPr>
            <w:tcW w:w="543" w:type="dxa"/>
          </w:tcPr>
          <w:p w14:paraId="52B8FCD4" w14:textId="77777777" w:rsidR="009F15FA" w:rsidRPr="00435E59" w:rsidRDefault="009F15FA" w:rsidP="00D913E2">
            <w:pPr>
              <w:rPr>
                <w:rFonts w:cstheme="minorHAnsi"/>
                <w:sz w:val="18"/>
                <w:szCs w:val="18"/>
              </w:rPr>
            </w:pPr>
            <w:r w:rsidRPr="00435E59">
              <w:rPr>
                <w:rFonts w:cstheme="minorHAnsi"/>
                <w:sz w:val="18"/>
                <w:szCs w:val="18"/>
              </w:rPr>
              <w:t>01</w:t>
            </w:r>
          </w:p>
        </w:tc>
        <w:tc>
          <w:tcPr>
            <w:tcW w:w="869" w:type="dxa"/>
          </w:tcPr>
          <w:p w14:paraId="1DC82FBA" w14:textId="77777777" w:rsidR="009F15FA" w:rsidRPr="00435E59" w:rsidRDefault="009F15FA" w:rsidP="00D913E2">
            <w:pPr>
              <w:rPr>
                <w:rFonts w:cstheme="minorHAnsi"/>
                <w:sz w:val="18"/>
                <w:szCs w:val="18"/>
              </w:rPr>
            </w:pPr>
            <w:r w:rsidRPr="00435E59">
              <w:rPr>
                <w:rFonts w:cstheme="minorHAnsi"/>
                <w:sz w:val="18"/>
                <w:szCs w:val="18"/>
              </w:rPr>
              <w:t>Graduação e inscrição no CRC</w:t>
            </w:r>
          </w:p>
        </w:tc>
        <w:tc>
          <w:tcPr>
            <w:tcW w:w="1164" w:type="dxa"/>
          </w:tcPr>
          <w:p w14:paraId="23DBBCD4" w14:textId="77777777" w:rsidR="009F15FA" w:rsidRPr="00435E59" w:rsidRDefault="009F15FA" w:rsidP="00D913E2">
            <w:pPr>
              <w:rPr>
                <w:rFonts w:cstheme="minorHAnsi"/>
                <w:sz w:val="18"/>
                <w:szCs w:val="18"/>
              </w:rPr>
            </w:pPr>
            <w:r w:rsidRPr="00435E59">
              <w:rPr>
                <w:rFonts w:cstheme="minorHAnsi"/>
                <w:sz w:val="18"/>
                <w:szCs w:val="18"/>
              </w:rPr>
              <w:t>Não há diferenciação para o respectivo cargo</w:t>
            </w:r>
          </w:p>
        </w:tc>
        <w:tc>
          <w:tcPr>
            <w:tcW w:w="1931" w:type="dxa"/>
          </w:tcPr>
          <w:p w14:paraId="3FE7C4B7" w14:textId="77777777" w:rsidR="009F15FA" w:rsidRPr="00435E59" w:rsidRDefault="009F15FA" w:rsidP="00D913E2">
            <w:pPr>
              <w:rPr>
                <w:rFonts w:cstheme="minorHAnsi"/>
                <w:sz w:val="18"/>
                <w:szCs w:val="18"/>
              </w:rPr>
            </w:pPr>
            <w:r w:rsidRPr="00435E59">
              <w:rPr>
                <w:rFonts w:cstheme="minorHAnsi"/>
                <w:sz w:val="18"/>
                <w:szCs w:val="18"/>
              </w:rPr>
              <w:t>Direção, planejamento e coordenação das atividades de planejamento e execução orçamentárias.</w:t>
            </w:r>
          </w:p>
        </w:tc>
        <w:tc>
          <w:tcPr>
            <w:tcW w:w="900" w:type="dxa"/>
          </w:tcPr>
          <w:p w14:paraId="3972870F" w14:textId="77777777" w:rsidR="009F15FA" w:rsidRPr="00435E59" w:rsidRDefault="009F15FA" w:rsidP="00D913E2">
            <w:pPr>
              <w:rPr>
                <w:rFonts w:cstheme="minorHAnsi"/>
                <w:sz w:val="18"/>
                <w:szCs w:val="18"/>
              </w:rPr>
            </w:pPr>
            <w:r w:rsidRPr="00435E59">
              <w:rPr>
                <w:rFonts w:cstheme="minorHAnsi"/>
                <w:sz w:val="18"/>
                <w:szCs w:val="18"/>
              </w:rPr>
              <w:t>Efetivo</w:t>
            </w:r>
          </w:p>
        </w:tc>
        <w:tc>
          <w:tcPr>
            <w:tcW w:w="579" w:type="dxa"/>
          </w:tcPr>
          <w:p w14:paraId="79B41779" w14:textId="77777777" w:rsidR="009F15FA" w:rsidRPr="00435E59" w:rsidRDefault="009F15FA" w:rsidP="00D913E2">
            <w:pPr>
              <w:rPr>
                <w:rFonts w:cstheme="minorHAnsi"/>
                <w:sz w:val="18"/>
                <w:szCs w:val="18"/>
              </w:rPr>
            </w:pPr>
            <w:r w:rsidRPr="00435E59">
              <w:rPr>
                <w:rFonts w:cstheme="minorHAnsi"/>
                <w:sz w:val="18"/>
                <w:szCs w:val="18"/>
              </w:rPr>
              <w:t>1</w:t>
            </w:r>
          </w:p>
        </w:tc>
        <w:tc>
          <w:tcPr>
            <w:tcW w:w="502" w:type="dxa"/>
          </w:tcPr>
          <w:p w14:paraId="0CF572AC" w14:textId="77777777" w:rsidR="009F15FA" w:rsidRPr="00435E59" w:rsidRDefault="009F15FA" w:rsidP="00D913E2">
            <w:pPr>
              <w:rPr>
                <w:rFonts w:cstheme="minorHAnsi"/>
                <w:sz w:val="18"/>
                <w:szCs w:val="18"/>
              </w:rPr>
            </w:pPr>
            <w:r w:rsidRPr="00435E59">
              <w:rPr>
                <w:rFonts w:cstheme="minorHAnsi"/>
                <w:sz w:val="18"/>
                <w:szCs w:val="18"/>
              </w:rPr>
              <w:t>Não há</w:t>
            </w:r>
          </w:p>
        </w:tc>
        <w:tc>
          <w:tcPr>
            <w:tcW w:w="981" w:type="dxa"/>
          </w:tcPr>
          <w:p w14:paraId="3F3CF1BF" w14:textId="77777777" w:rsidR="009F15FA" w:rsidRPr="00435E59" w:rsidRDefault="009F15FA" w:rsidP="00D913E2">
            <w:pPr>
              <w:rPr>
                <w:rFonts w:cstheme="minorHAnsi"/>
                <w:sz w:val="18"/>
                <w:szCs w:val="18"/>
              </w:rPr>
            </w:pPr>
            <w:r w:rsidRPr="00435E59">
              <w:rPr>
                <w:rFonts w:cstheme="minorHAnsi"/>
                <w:sz w:val="18"/>
                <w:szCs w:val="18"/>
              </w:rPr>
              <w:t>.............</w:t>
            </w:r>
          </w:p>
        </w:tc>
      </w:tr>
      <w:tr w:rsidR="009F15FA" w:rsidRPr="00435E59" w14:paraId="1954DA71" w14:textId="77777777" w:rsidTr="00D913E2">
        <w:tc>
          <w:tcPr>
            <w:tcW w:w="1025" w:type="dxa"/>
          </w:tcPr>
          <w:p w14:paraId="161642E8" w14:textId="77777777" w:rsidR="009F15FA" w:rsidRPr="00435E59" w:rsidRDefault="009F15FA" w:rsidP="00D913E2">
            <w:pPr>
              <w:rPr>
                <w:rFonts w:cstheme="minorHAnsi"/>
                <w:sz w:val="18"/>
                <w:szCs w:val="18"/>
              </w:rPr>
            </w:pPr>
            <w:r w:rsidRPr="00435E59">
              <w:rPr>
                <w:rFonts w:cstheme="minorHAnsi"/>
                <w:sz w:val="18"/>
                <w:szCs w:val="18"/>
              </w:rPr>
              <w:t>Diretor Administrativo</w:t>
            </w:r>
          </w:p>
        </w:tc>
        <w:tc>
          <w:tcPr>
            <w:tcW w:w="543" w:type="dxa"/>
          </w:tcPr>
          <w:p w14:paraId="6F1184B6" w14:textId="77777777" w:rsidR="009F15FA" w:rsidRPr="00435E59" w:rsidRDefault="009F15FA" w:rsidP="00D913E2">
            <w:pPr>
              <w:rPr>
                <w:rFonts w:cstheme="minorHAnsi"/>
                <w:sz w:val="18"/>
                <w:szCs w:val="18"/>
              </w:rPr>
            </w:pPr>
          </w:p>
        </w:tc>
        <w:tc>
          <w:tcPr>
            <w:tcW w:w="869" w:type="dxa"/>
          </w:tcPr>
          <w:p w14:paraId="0E1D306F" w14:textId="77777777" w:rsidR="009F15FA" w:rsidRPr="00435E59" w:rsidRDefault="009F15FA" w:rsidP="00D913E2">
            <w:pPr>
              <w:rPr>
                <w:rFonts w:cstheme="minorHAnsi"/>
                <w:sz w:val="18"/>
                <w:szCs w:val="18"/>
              </w:rPr>
            </w:pPr>
          </w:p>
        </w:tc>
        <w:tc>
          <w:tcPr>
            <w:tcW w:w="1164" w:type="dxa"/>
          </w:tcPr>
          <w:p w14:paraId="10D7BE9C" w14:textId="77777777" w:rsidR="009F15FA" w:rsidRPr="00435E59" w:rsidRDefault="009F15FA" w:rsidP="00D913E2">
            <w:pPr>
              <w:rPr>
                <w:rFonts w:cstheme="minorHAnsi"/>
                <w:sz w:val="18"/>
                <w:szCs w:val="18"/>
              </w:rPr>
            </w:pPr>
            <w:r w:rsidRPr="00435E59">
              <w:rPr>
                <w:rFonts w:cstheme="minorHAnsi"/>
                <w:sz w:val="18"/>
                <w:szCs w:val="18"/>
              </w:rPr>
              <w:t>Não há diferenciação para o respectivo cargo</w:t>
            </w:r>
          </w:p>
        </w:tc>
        <w:tc>
          <w:tcPr>
            <w:tcW w:w="1931" w:type="dxa"/>
          </w:tcPr>
          <w:p w14:paraId="3FB8278F" w14:textId="77777777" w:rsidR="009F15FA" w:rsidRPr="00435E59" w:rsidRDefault="009F15FA" w:rsidP="00D913E2">
            <w:pPr>
              <w:rPr>
                <w:rFonts w:cstheme="minorHAnsi"/>
                <w:sz w:val="18"/>
                <w:szCs w:val="18"/>
              </w:rPr>
            </w:pPr>
            <w:r w:rsidRPr="00435E59">
              <w:rPr>
                <w:rFonts w:cstheme="minorHAnsi"/>
                <w:sz w:val="18"/>
                <w:szCs w:val="18"/>
              </w:rPr>
              <w:t xml:space="preserve">Planejamento, controle, Organização e Coordenação das atividades </w:t>
            </w:r>
            <w:proofErr w:type="spellStart"/>
            <w:r w:rsidRPr="00435E59">
              <w:rPr>
                <w:rFonts w:cstheme="minorHAnsi"/>
                <w:sz w:val="18"/>
                <w:szCs w:val="18"/>
              </w:rPr>
              <w:t>adminsitrativas</w:t>
            </w:r>
            <w:proofErr w:type="spellEnd"/>
            <w:r w:rsidRPr="00435E59">
              <w:rPr>
                <w:rFonts w:cstheme="minorHAnsi"/>
                <w:sz w:val="18"/>
                <w:szCs w:val="18"/>
              </w:rPr>
              <w:t xml:space="preserve"> e financeiras</w:t>
            </w:r>
          </w:p>
        </w:tc>
        <w:tc>
          <w:tcPr>
            <w:tcW w:w="900" w:type="dxa"/>
          </w:tcPr>
          <w:p w14:paraId="16D27E54" w14:textId="77777777" w:rsidR="009F15FA" w:rsidRPr="00435E59" w:rsidRDefault="009F15FA" w:rsidP="00D913E2">
            <w:pPr>
              <w:rPr>
                <w:rFonts w:cstheme="minorHAnsi"/>
                <w:sz w:val="18"/>
                <w:szCs w:val="18"/>
              </w:rPr>
            </w:pPr>
            <w:r w:rsidRPr="00435E59">
              <w:rPr>
                <w:rFonts w:cstheme="minorHAnsi"/>
                <w:sz w:val="18"/>
                <w:szCs w:val="18"/>
              </w:rPr>
              <w:t>efetivo</w:t>
            </w:r>
          </w:p>
        </w:tc>
        <w:tc>
          <w:tcPr>
            <w:tcW w:w="579" w:type="dxa"/>
          </w:tcPr>
          <w:p w14:paraId="24452D24" w14:textId="77777777" w:rsidR="009F15FA" w:rsidRPr="00435E59" w:rsidRDefault="009F15FA" w:rsidP="00D913E2">
            <w:pPr>
              <w:rPr>
                <w:rFonts w:cstheme="minorHAnsi"/>
                <w:sz w:val="18"/>
                <w:szCs w:val="18"/>
              </w:rPr>
            </w:pPr>
            <w:r w:rsidRPr="00435E59">
              <w:rPr>
                <w:rFonts w:cstheme="minorHAnsi"/>
                <w:sz w:val="18"/>
                <w:szCs w:val="18"/>
              </w:rPr>
              <w:t>1</w:t>
            </w:r>
          </w:p>
        </w:tc>
        <w:tc>
          <w:tcPr>
            <w:tcW w:w="502" w:type="dxa"/>
          </w:tcPr>
          <w:p w14:paraId="0CE182A4" w14:textId="77777777" w:rsidR="009F15FA" w:rsidRPr="00435E59" w:rsidRDefault="009F15FA" w:rsidP="00D913E2">
            <w:pPr>
              <w:rPr>
                <w:rFonts w:cstheme="minorHAnsi"/>
                <w:sz w:val="18"/>
                <w:szCs w:val="18"/>
              </w:rPr>
            </w:pPr>
            <w:r w:rsidRPr="00435E59">
              <w:rPr>
                <w:rFonts w:cstheme="minorHAnsi"/>
                <w:sz w:val="18"/>
                <w:szCs w:val="18"/>
              </w:rPr>
              <w:t>Não há</w:t>
            </w:r>
          </w:p>
        </w:tc>
        <w:tc>
          <w:tcPr>
            <w:tcW w:w="981" w:type="dxa"/>
          </w:tcPr>
          <w:p w14:paraId="425D88C6" w14:textId="77777777" w:rsidR="009F15FA" w:rsidRPr="00435E59" w:rsidRDefault="009F15FA" w:rsidP="00D913E2">
            <w:pPr>
              <w:rPr>
                <w:rFonts w:cstheme="minorHAnsi"/>
                <w:sz w:val="18"/>
                <w:szCs w:val="18"/>
              </w:rPr>
            </w:pPr>
            <w:r w:rsidRPr="00435E59">
              <w:rPr>
                <w:rFonts w:cstheme="minorHAnsi"/>
                <w:sz w:val="18"/>
                <w:szCs w:val="18"/>
              </w:rPr>
              <w:t>.............</w:t>
            </w:r>
          </w:p>
        </w:tc>
      </w:tr>
      <w:tr w:rsidR="009F15FA" w:rsidRPr="00435E59" w14:paraId="5C65FBFF" w14:textId="77777777" w:rsidTr="00D913E2">
        <w:tc>
          <w:tcPr>
            <w:tcW w:w="1025" w:type="dxa"/>
          </w:tcPr>
          <w:p w14:paraId="674CD19A" w14:textId="77777777" w:rsidR="009F15FA" w:rsidRPr="00435E59" w:rsidRDefault="009F15FA" w:rsidP="00D913E2">
            <w:pPr>
              <w:rPr>
                <w:rFonts w:cstheme="minorHAnsi"/>
                <w:sz w:val="18"/>
                <w:szCs w:val="18"/>
              </w:rPr>
            </w:pPr>
            <w:r w:rsidRPr="00435E59">
              <w:rPr>
                <w:rFonts w:cstheme="minorHAnsi"/>
                <w:sz w:val="18"/>
                <w:szCs w:val="18"/>
              </w:rPr>
              <w:t>Assessor de assuntos Institucionais e Comunicação social</w:t>
            </w:r>
          </w:p>
        </w:tc>
        <w:tc>
          <w:tcPr>
            <w:tcW w:w="543" w:type="dxa"/>
          </w:tcPr>
          <w:p w14:paraId="0911F5C3" w14:textId="77777777" w:rsidR="009F15FA" w:rsidRPr="00435E59" w:rsidRDefault="009F15FA" w:rsidP="00D913E2">
            <w:pPr>
              <w:rPr>
                <w:rFonts w:cstheme="minorHAnsi"/>
                <w:sz w:val="18"/>
                <w:szCs w:val="18"/>
              </w:rPr>
            </w:pPr>
            <w:r w:rsidRPr="00435E59">
              <w:rPr>
                <w:rFonts w:cstheme="minorHAnsi"/>
                <w:sz w:val="18"/>
                <w:szCs w:val="18"/>
              </w:rPr>
              <w:t>1</w:t>
            </w:r>
          </w:p>
        </w:tc>
        <w:tc>
          <w:tcPr>
            <w:tcW w:w="869" w:type="dxa"/>
          </w:tcPr>
          <w:p w14:paraId="110DF423" w14:textId="77777777" w:rsidR="009F15FA" w:rsidRPr="00435E59" w:rsidRDefault="009F15FA" w:rsidP="00D913E2">
            <w:pPr>
              <w:rPr>
                <w:rFonts w:cstheme="minorHAnsi"/>
                <w:sz w:val="18"/>
                <w:szCs w:val="18"/>
              </w:rPr>
            </w:pPr>
            <w:r w:rsidRPr="00435E59">
              <w:rPr>
                <w:rFonts w:cstheme="minorHAnsi"/>
                <w:sz w:val="18"/>
                <w:szCs w:val="18"/>
              </w:rPr>
              <w:t>Graduação em comunicação/jornalismo</w:t>
            </w:r>
          </w:p>
        </w:tc>
        <w:tc>
          <w:tcPr>
            <w:tcW w:w="1164" w:type="dxa"/>
          </w:tcPr>
          <w:p w14:paraId="5F5BA254" w14:textId="77777777" w:rsidR="009F15FA" w:rsidRPr="00435E59" w:rsidRDefault="009F15FA" w:rsidP="00D913E2">
            <w:pPr>
              <w:rPr>
                <w:rFonts w:cstheme="minorHAnsi"/>
                <w:sz w:val="18"/>
                <w:szCs w:val="18"/>
              </w:rPr>
            </w:pPr>
            <w:r w:rsidRPr="00435E59">
              <w:rPr>
                <w:rFonts w:cstheme="minorHAnsi"/>
                <w:sz w:val="18"/>
                <w:szCs w:val="18"/>
              </w:rPr>
              <w:t>Não há diferenciação para o respectivo cargo</w:t>
            </w:r>
          </w:p>
        </w:tc>
        <w:tc>
          <w:tcPr>
            <w:tcW w:w="1931" w:type="dxa"/>
          </w:tcPr>
          <w:p w14:paraId="596F5285" w14:textId="77777777" w:rsidR="009F15FA" w:rsidRPr="00435E59" w:rsidRDefault="009F15FA" w:rsidP="00D913E2">
            <w:pPr>
              <w:rPr>
                <w:rFonts w:cstheme="minorHAnsi"/>
                <w:sz w:val="18"/>
                <w:szCs w:val="18"/>
              </w:rPr>
            </w:pPr>
            <w:r w:rsidRPr="00435E59">
              <w:rPr>
                <w:rFonts w:cstheme="minorHAnsi"/>
                <w:sz w:val="18"/>
                <w:szCs w:val="18"/>
              </w:rPr>
              <w:t>Coordenar e desenvolver a interlocução da Câmara Municipal com o Poder executivo, com os demais entes federados e com os diversos agentes da sociedade civil.</w:t>
            </w:r>
          </w:p>
        </w:tc>
        <w:tc>
          <w:tcPr>
            <w:tcW w:w="900" w:type="dxa"/>
          </w:tcPr>
          <w:p w14:paraId="1EBDA8A3" w14:textId="77777777" w:rsidR="009F15FA" w:rsidRPr="00435E59" w:rsidRDefault="009F15FA" w:rsidP="00D913E2">
            <w:pPr>
              <w:rPr>
                <w:rFonts w:cstheme="minorHAnsi"/>
                <w:sz w:val="18"/>
                <w:szCs w:val="18"/>
              </w:rPr>
            </w:pPr>
            <w:r w:rsidRPr="00435E59">
              <w:rPr>
                <w:rFonts w:cstheme="minorHAnsi"/>
                <w:sz w:val="18"/>
                <w:szCs w:val="18"/>
              </w:rPr>
              <w:t>Efetivo</w:t>
            </w:r>
          </w:p>
        </w:tc>
        <w:tc>
          <w:tcPr>
            <w:tcW w:w="579" w:type="dxa"/>
          </w:tcPr>
          <w:p w14:paraId="6CFB3367" w14:textId="77777777" w:rsidR="009F15FA" w:rsidRPr="00435E59" w:rsidRDefault="009F15FA" w:rsidP="00D913E2">
            <w:pPr>
              <w:rPr>
                <w:rFonts w:cstheme="minorHAnsi"/>
                <w:sz w:val="18"/>
                <w:szCs w:val="18"/>
              </w:rPr>
            </w:pPr>
            <w:r w:rsidRPr="00435E59">
              <w:rPr>
                <w:rFonts w:cstheme="minorHAnsi"/>
                <w:sz w:val="18"/>
                <w:szCs w:val="18"/>
              </w:rPr>
              <w:t>1</w:t>
            </w:r>
          </w:p>
        </w:tc>
        <w:tc>
          <w:tcPr>
            <w:tcW w:w="502" w:type="dxa"/>
          </w:tcPr>
          <w:p w14:paraId="7BEFED7A" w14:textId="77777777" w:rsidR="009F15FA" w:rsidRPr="00435E59" w:rsidRDefault="009F15FA" w:rsidP="00D913E2">
            <w:pPr>
              <w:rPr>
                <w:rFonts w:cstheme="minorHAnsi"/>
                <w:sz w:val="18"/>
                <w:szCs w:val="18"/>
              </w:rPr>
            </w:pPr>
            <w:r w:rsidRPr="00435E59">
              <w:rPr>
                <w:rFonts w:cstheme="minorHAnsi"/>
                <w:sz w:val="18"/>
                <w:szCs w:val="18"/>
              </w:rPr>
              <w:t>Não há</w:t>
            </w:r>
          </w:p>
        </w:tc>
        <w:tc>
          <w:tcPr>
            <w:tcW w:w="981" w:type="dxa"/>
          </w:tcPr>
          <w:p w14:paraId="3E765349" w14:textId="77777777" w:rsidR="009F15FA" w:rsidRPr="00435E59" w:rsidRDefault="009F15FA" w:rsidP="00D913E2">
            <w:pPr>
              <w:rPr>
                <w:rFonts w:cstheme="minorHAnsi"/>
                <w:sz w:val="18"/>
                <w:szCs w:val="18"/>
              </w:rPr>
            </w:pPr>
            <w:r w:rsidRPr="00435E59">
              <w:rPr>
                <w:rFonts w:cstheme="minorHAnsi"/>
                <w:sz w:val="18"/>
                <w:szCs w:val="18"/>
              </w:rPr>
              <w:t>.............</w:t>
            </w:r>
          </w:p>
        </w:tc>
      </w:tr>
      <w:tr w:rsidR="009F15FA" w:rsidRPr="00435E59" w14:paraId="59D3C37B" w14:textId="77777777" w:rsidTr="00D913E2">
        <w:tc>
          <w:tcPr>
            <w:tcW w:w="1025" w:type="dxa"/>
          </w:tcPr>
          <w:p w14:paraId="4F8155BB" w14:textId="77777777" w:rsidR="009F15FA" w:rsidRPr="00435E59" w:rsidRDefault="009F15FA" w:rsidP="00D913E2">
            <w:pPr>
              <w:rPr>
                <w:rFonts w:cstheme="minorHAnsi"/>
                <w:sz w:val="18"/>
                <w:szCs w:val="18"/>
              </w:rPr>
            </w:pPr>
            <w:r>
              <w:rPr>
                <w:rFonts w:cstheme="minorHAnsi"/>
                <w:sz w:val="18"/>
                <w:szCs w:val="18"/>
              </w:rPr>
              <w:t>..........</w:t>
            </w:r>
          </w:p>
        </w:tc>
        <w:tc>
          <w:tcPr>
            <w:tcW w:w="543" w:type="dxa"/>
          </w:tcPr>
          <w:p w14:paraId="2FC2B695" w14:textId="77777777" w:rsidR="009F15FA" w:rsidRPr="00435E59" w:rsidRDefault="009F15FA" w:rsidP="00D913E2">
            <w:pPr>
              <w:rPr>
                <w:rFonts w:cstheme="minorHAnsi"/>
                <w:sz w:val="18"/>
                <w:szCs w:val="18"/>
              </w:rPr>
            </w:pPr>
            <w:r>
              <w:rPr>
                <w:rFonts w:cstheme="minorHAnsi"/>
                <w:sz w:val="18"/>
                <w:szCs w:val="18"/>
              </w:rPr>
              <w:t>......</w:t>
            </w:r>
          </w:p>
        </w:tc>
        <w:tc>
          <w:tcPr>
            <w:tcW w:w="869" w:type="dxa"/>
          </w:tcPr>
          <w:p w14:paraId="5BE34F30" w14:textId="77777777" w:rsidR="009F15FA" w:rsidRPr="00435E59" w:rsidRDefault="009F15FA" w:rsidP="00D913E2">
            <w:pPr>
              <w:rPr>
                <w:rFonts w:cstheme="minorHAnsi"/>
                <w:sz w:val="18"/>
                <w:szCs w:val="18"/>
              </w:rPr>
            </w:pPr>
            <w:r>
              <w:rPr>
                <w:rFonts w:cstheme="minorHAnsi"/>
                <w:sz w:val="18"/>
                <w:szCs w:val="18"/>
              </w:rPr>
              <w:t>.........................</w:t>
            </w:r>
          </w:p>
        </w:tc>
        <w:tc>
          <w:tcPr>
            <w:tcW w:w="1164" w:type="dxa"/>
          </w:tcPr>
          <w:p w14:paraId="3A61D535" w14:textId="77777777" w:rsidR="009F15FA" w:rsidRPr="00435E59" w:rsidRDefault="009F15FA" w:rsidP="00D913E2">
            <w:pPr>
              <w:rPr>
                <w:rFonts w:cstheme="minorHAnsi"/>
                <w:sz w:val="18"/>
                <w:szCs w:val="18"/>
              </w:rPr>
            </w:pPr>
            <w:r>
              <w:rPr>
                <w:rFonts w:cstheme="minorHAnsi"/>
                <w:sz w:val="18"/>
                <w:szCs w:val="18"/>
              </w:rPr>
              <w:t>................</w:t>
            </w:r>
          </w:p>
        </w:tc>
        <w:tc>
          <w:tcPr>
            <w:tcW w:w="1931" w:type="dxa"/>
          </w:tcPr>
          <w:p w14:paraId="563D13E4" w14:textId="77777777" w:rsidR="009F15FA" w:rsidRPr="00435E59" w:rsidRDefault="009F15FA" w:rsidP="00D913E2">
            <w:pPr>
              <w:rPr>
                <w:rFonts w:cstheme="minorHAnsi"/>
                <w:sz w:val="18"/>
                <w:szCs w:val="18"/>
              </w:rPr>
            </w:pPr>
            <w:r>
              <w:rPr>
                <w:rFonts w:cstheme="minorHAnsi"/>
                <w:sz w:val="18"/>
                <w:szCs w:val="18"/>
              </w:rPr>
              <w:t>..............................</w:t>
            </w:r>
          </w:p>
        </w:tc>
        <w:tc>
          <w:tcPr>
            <w:tcW w:w="900" w:type="dxa"/>
          </w:tcPr>
          <w:p w14:paraId="0030F02B" w14:textId="77777777" w:rsidR="009F15FA" w:rsidRPr="00435E59" w:rsidRDefault="009F15FA" w:rsidP="00D913E2">
            <w:pPr>
              <w:rPr>
                <w:rFonts w:cstheme="minorHAnsi"/>
                <w:sz w:val="18"/>
                <w:szCs w:val="18"/>
              </w:rPr>
            </w:pPr>
            <w:r>
              <w:rPr>
                <w:rFonts w:cstheme="minorHAnsi"/>
                <w:sz w:val="18"/>
                <w:szCs w:val="18"/>
              </w:rPr>
              <w:t>............</w:t>
            </w:r>
          </w:p>
        </w:tc>
        <w:tc>
          <w:tcPr>
            <w:tcW w:w="579" w:type="dxa"/>
          </w:tcPr>
          <w:p w14:paraId="707A4908" w14:textId="77777777" w:rsidR="009F15FA" w:rsidRPr="00435E59" w:rsidRDefault="009F15FA" w:rsidP="00D913E2">
            <w:pPr>
              <w:rPr>
                <w:rFonts w:cstheme="minorHAnsi"/>
                <w:sz w:val="18"/>
                <w:szCs w:val="18"/>
              </w:rPr>
            </w:pPr>
            <w:r>
              <w:rPr>
                <w:rFonts w:cstheme="minorHAnsi"/>
                <w:sz w:val="18"/>
                <w:szCs w:val="18"/>
              </w:rPr>
              <w:t>......</w:t>
            </w:r>
          </w:p>
        </w:tc>
        <w:tc>
          <w:tcPr>
            <w:tcW w:w="502" w:type="dxa"/>
          </w:tcPr>
          <w:p w14:paraId="1E50A694" w14:textId="77777777" w:rsidR="009F15FA" w:rsidRPr="00435E59" w:rsidRDefault="009F15FA" w:rsidP="00D913E2">
            <w:pPr>
              <w:rPr>
                <w:rFonts w:cstheme="minorHAnsi"/>
                <w:sz w:val="18"/>
                <w:szCs w:val="18"/>
              </w:rPr>
            </w:pPr>
            <w:r>
              <w:rPr>
                <w:rFonts w:cstheme="minorHAnsi"/>
                <w:sz w:val="18"/>
                <w:szCs w:val="18"/>
              </w:rPr>
              <w:t>.....</w:t>
            </w:r>
          </w:p>
        </w:tc>
        <w:tc>
          <w:tcPr>
            <w:tcW w:w="981" w:type="dxa"/>
          </w:tcPr>
          <w:p w14:paraId="17134892" w14:textId="77777777" w:rsidR="009F15FA" w:rsidRPr="00435E59" w:rsidRDefault="009F15FA" w:rsidP="00D913E2">
            <w:pPr>
              <w:rPr>
                <w:rFonts w:cstheme="minorHAnsi"/>
                <w:sz w:val="18"/>
                <w:szCs w:val="18"/>
              </w:rPr>
            </w:pPr>
            <w:r>
              <w:rPr>
                <w:rFonts w:cstheme="minorHAnsi"/>
                <w:sz w:val="18"/>
                <w:szCs w:val="18"/>
              </w:rPr>
              <w:t>.............</w:t>
            </w:r>
          </w:p>
        </w:tc>
      </w:tr>
    </w:tbl>
    <w:p w14:paraId="0CA2AEF2" w14:textId="49098A17" w:rsidR="009F15FA" w:rsidRDefault="009F15FA" w:rsidP="009F15FA">
      <w:pPr>
        <w:shd w:val="clear" w:color="auto" w:fill="FFFFFF"/>
        <w:spacing w:after="240"/>
        <w:rPr>
          <w:rStyle w:val="dtxt"/>
          <w:rFonts w:ascii="Segoe UI" w:hAnsi="Segoe UI" w:cs="Segoe UI"/>
          <w:color w:val="212529"/>
          <w:sz w:val="28"/>
          <w:szCs w:val="28"/>
        </w:rPr>
      </w:pPr>
      <w:r>
        <w:rPr>
          <w:rStyle w:val="dtxt"/>
          <w:rFonts w:ascii="Segoe UI" w:hAnsi="Segoe UI" w:cs="Segoe UI"/>
          <w:color w:val="212529"/>
          <w:sz w:val="28"/>
          <w:szCs w:val="28"/>
        </w:rPr>
        <w:t>”(NR)</w:t>
      </w:r>
    </w:p>
    <w:p w14:paraId="0E0365A8" w14:textId="792B1ECA" w:rsidR="00737C3F" w:rsidRDefault="00737C3F" w:rsidP="009F15FA">
      <w:pPr>
        <w:shd w:val="clear" w:color="auto" w:fill="FFFFFF"/>
        <w:spacing w:after="240"/>
        <w:rPr>
          <w:rStyle w:val="dtxt"/>
          <w:rFonts w:ascii="Segoe UI" w:hAnsi="Segoe UI" w:cs="Segoe UI"/>
          <w:color w:val="212529"/>
          <w:sz w:val="28"/>
          <w:szCs w:val="28"/>
        </w:rPr>
      </w:pPr>
      <w:r w:rsidRPr="00D505CC">
        <w:rPr>
          <w:rStyle w:val="dtxt"/>
          <w:rFonts w:ascii="Segoe UI" w:hAnsi="Segoe UI" w:cs="Segoe UI"/>
          <w:b/>
          <w:bCs/>
          <w:color w:val="212529"/>
          <w:sz w:val="28"/>
          <w:szCs w:val="28"/>
        </w:rPr>
        <w:t>Art. 4º</w:t>
      </w:r>
      <w:r>
        <w:rPr>
          <w:rStyle w:val="dtxt"/>
          <w:rFonts w:ascii="Segoe UI" w:hAnsi="Segoe UI" w:cs="Segoe UI"/>
          <w:color w:val="212529"/>
          <w:sz w:val="28"/>
          <w:szCs w:val="28"/>
        </w:rPr>
        <w:t xml:space="preserve">  </w:t>
      </w:r>
      <w:r w:rsidRPr="00737C3F">
        <w:rPr>
          <w:rStyle w:val="dtxt"/>
          <w:rFonts w:ascii="Segoe UI" w:hAnsi="Segoe UI" w:cs="Segoe UI"/>
          <w:color w:val="212529"/>
          <w:sz w:val="28"/>
          <w:szCs w:val="28"/>
        </w:rPr>
        <w:t>Altera a redação ao Anexo I</w:t>
      </w:r>
      <w:r>
        <w:rPr>
          <w:rStyle w:val="dtxt"/>
          <w:rFonts w:ascii="Segoe UI" w:hAnsi="Segoe UI" w:cs="Segoe UI"/>
          <w:color w:val="212529"/>
          <w:sz w:val="28"/>
          <w:szCs w:val="28"/>
        </w:rPr>
        <w:t>V</w:t>
      </w:r>
      <w:r w:rsidRPr="00737C3F">
        <w:rPr>
          <w:rStyle w:val="dtxt"/>
          <w:rFonts w:ascii="Segoe UI" w:hAnsi="Segoe UI" w:cs="Segoe UI"/>
          <w:color w:val="212529"/>
          <w:sz w:val="28"/>
          <w:szCs w:val="28"/>
        </w:rPr>
        <w:t xml:space="preserve"> da resolução nº287 de 19 de Maio de 2010:</w:t>
      </w:r>
    </w:p>
    <w:tbl>
      <w:tblPr>
        <w:tblStyle w:val="Tabelacomgrade"/>
        <w:tblW w:w="0" w:type="auto"/>
        <w:tblLook w:val="04A0" w:firstRow="1" w:lastRow="0" w:firstColumn="1" w:lastColumn="0" w:noHBand="0" w:noVBand="1"/>
      </w:tblPr>
      <w:tblGrid>
        <w:gridCol w:w="8494"/>
      </w:tblGrid>
      <w:tr w:rsidR="00AB26E8" w14:paraId="6E30AB27" w14:textId="77777777" w:rsidTr="00261472">
        <w:tc>
          <w:tcPr>
            <w:tcW w:w="8494" w:type="dxa"/>
          </w:tcPr>
          <w:p w14:paraId="124B4F5F" w14:textId="38C0FFF7" w:rsidR="00AB26E8" w:rsidRPr="00737C3F" w:rsidRDefault="00AB26E8" w:rsidP="00261472">
            <w:pPr>
              <w:spacing w:after="240"/>
              <w:rPr>
                <w:rFonts w:ascii="Segoe UI" w:hAnsi="Segoe UI" w:cs="Segoe UI"/>
                <w:b/>
                <w:bCs/>
                <w:color w:val="212529"/>
                <w:sz w:val="28"/>
                <w:szCs w:val="28"/>
              </w:rPr>
            </w:pPr>
            <w:r w:rsidRPr="00AB26E8">
              <w:rPr>
                <w:b/>
                <w:bCs/>
                <w:sz w:val="24"/>
                <w:szCs w:val="24"/>
              </w:rPr>
              <w:t>CARGO: DIRETOR ADMINISTRATIVO</w:t>
            </w:r>
          </w:p>
        </w:tc>
      </w:tr>
      <w:tr w:rsidR="00AB26E8" w14:paraId="421764AD" w14:textId="77777777" w:rsidTr="00261472">
        <w:tc>
          <w:tcPr>
            <w:tcW w:w="8494" w:type="dxa"/>
          </w:tcPr>
          <w:p w14:paraId="5C22E77C" w14:textId="77777777" w:rsidR="00AB26E8" w:rsidRDefault="00AB26E8" w:rsidP="00261472">
            <w:pPr>
              <w:spacing w:after="240"/>
              <w:rPr>
                <w:rFonts w:ascii="Segoe UI" w:hAnsi="Segoe UI" w:cs="Segoe UI"/>
                <w:color w:val="212529"/>
                <w:sz w:val="28"/>
                <w:szCs w:val="28"/>
              </w:rPr>
            </w:pPr>
            <w:r>
              <w:rPr>
                <w:rFonts w:ascii="Segoe UI" w:hAnsi="Segoe UI" w:cs="Segoe UI"/>
                <w:color w:val="212529"/>
                <w:sz w:val="28"/>
                <w:szCs w:val="28"/>
              </w:rPr>
              <w:t>....................</w:t>
            </w:r>
          </w:p>
        </w:tc>
      </w:tr>
      <w:tr w:rsidR="00AB26E8" w14:paraId="7E7F475B" w14:textId="77777777" w:rsidTr="00261472">
        <w:tc>
          <w:tcPr>
            <w:tcW w:w="8494" w:type="dxa"/>
          </w:tcPr>
          <w:p w14:paraId="167E1884" w14:textId="77777777" w:rsidR="00AB26E8" w:rsidRDefault="00AB26E8" w:rsidP="00261472">
            <w:pPr>
              <w:spacing w:after="240"/>
              <w:rPr>
                <w:rFonts w:ascii="Segoe UI" w:hAnsi="Segoe UI" w:cs="Segoe UI"/>
                <w:color w:val="212529"/>
                <w:sz w:val="28"/>
                <w:szCs w:val="28"/>
              </w:rPr>
            </w:pPr>
            <w:r>
              <w:rPr>
                <w:rFonts w:ascii="Segoe UI" w:hAnsi="Segoe UI" w:cs="Segoe UI"/>
                <w:color w:val="212529"/>
                <w:sz w:val="28"/>
                <w:szCs w:val="28"/>
              </w:rPr>
              <w:t>FORMA DE SELEÇÃO: CONCURSO PÚBLICO</w:t>
            </w:r>
          </w:p>
        </w:tc>
      </w:tr>
      <w:tr w:rsidR="00AB26E8" w14:paraId="2AE82B29" w14:textId="77777777" w:rsidTr="00261472">
        <w:tc>
          <w:tcPr>
            <w:tcW w:w="8494" w:type="dxa"/>
          </w:tcPr>
          <w:p w14:paraId="73E1723B" w14:textId="77777777" w:rsidR="00AB26E8" w:rsidRDefault="00AB26E8" w:rsidP="00261472">
            <w:pPr>
              <w:spacing w:after="240"/>
              <w:rPr>
                <w:rFonts w:ascii="Segoe UI" w:hAnsi="Segoe UI" w:cs="Segoe UI"/>
                <w:color w:val="212529"/>
                <w:sz w:val="28"/>
                <w:szCs w:val="28"/>
              </w:rPr>
            </w:pPr>
            <w:r>
              <w:rPr>
                <w:rFonts w:ascii="Segoe UI" w:hAnsi="Segoe UI" w:cs="Segoe UI"/>
                <w:color w:val="212529"/>
                <w:sz w:val="28"/>
                <w:szCs w:val="28"/>
              </w:rPr>
              <w:t>.................................</w:t>
            </w:r>
          </w:p>
        </w:tc>
      </w:tr>
    </w:tbl>
    <w:p w14:paraId="0C9A30B5" w14:textId="77777777" w:rsidR="00AB26E8" w:rsidRDefault="00AB26E8" w:rsidP="009F15FA">
      <w:pPr>
        <w:shd w:val="clear" w:color="auto" w:fill="FFFFFF"/>
        <w:spacing w:after="240"/>
        <w:rPr>
          <w:rStyle w:val="dtxt"/>
          <w:rFonts w:ascii="Segoe UI" w:hAnsi="Segoe UI" w:cs="Segoe UI"/>
          <w:color w:val="212529"/>
          <w:sz w:val="28"/>
          <w:szCs w:val="28"/>
        </w:rPr>
      </w:pPr>
    </w:p>
    <w:tbl>
      <w:tblPr>
        <w:tblStyle w:val="Tabelacomgrade"/>
        <w:tblW w:w="0" w:type="auto"/>
        <w:tblLook w:val="04A0" w:firstRow="1" w:lastRow="0" w:firstColumn="1" w:lastColumn="0" w:noHBand="0" w:noVBand="1"/>
      </w:tblPr>
      <w:tblGrid>
        <w:gridCol w:w="8494"/>
      </w:tblGrid>
      <w:tr w:rsidR="00737C3F" w14:paraId="726FD789" w14:textId="77777777" w:rsidTr="00737C3F">
        <w:tc>
          <w:tcPr>
            <w:tcW w:w="8494" w:type="dxa"/>
          </w:tcPr>
          <w:p w14:paraId="3EC6F9F4" w14:textId="68AAC922" w:rsidR="00737C3F" w:rsidRPr="00737C3F" w:rsidRDefault="00737C3F" w:rsidP="009F15FA">
            <w:pPr>
              <w:spacing w:after="240"/>
              <w:rPr>
                <w:rFonts w:ascii="Segoe UI" w:hAnsi="Segoe UI" w:cs="Segoe UI"/>
                <w:b/>
                <w:bCs/>
                <w:color w:val="212529"/>
                <w:sz w:val="28"/>
                <w:szCs w:val="28"/>
              </w:rPr>
            </w:pPr>
            <w:r>
              <w:rPr>
                <w:b/>
                <w:bCs/>
                <w:sz w:val="24"/>
                <w:szCs w:val="24"/>
              </w:rPr>
              <w:t>C</w:t>
            </w:r>
            <w:r w:rsidRPr="00737C3F">
              <w:rPr>
                <w:b/>
                <w:bCs/>
                <w:sz w:val="24"/>
                <w:szCs w:val="24"/>
              </w:rPr>
              <w:t xml:space="preserve">ARGO: DIRETOR </w:t>
            </w:r>
            <w:r>
              <w:rPr>
                <w:b/>
                <w:bCs/>
                <w:sz w:val="24"/>
                <w:szCs w:val="24"/>
              </w:rPr>
              <w:t>FINANCEIRO</w:t>
            </w:r>
          </w:p>
        </w:tc>
      </w:tr>
      <w:tr w:rsidR="00737C3F" w14:paraId="4245FB0A" w14:textId="77777777" w:rsidTr="00737C3F">
        <w:tc>
          <w:tcPr>
            <w:tcW w:w="8494" w:type="dxa"/>
          </w:tcPr>
          <w:p w14:paraId="47AC9110" w14:textId="41FDF2B8" w:rsidR="00737C3F" w:rsidRDefault="00737C3F" w:rsidP="009F15FA">
            <w:pPr>
              <w:spacing w:after="240"/>
              <w:rPr>
                <w:rFonts w:ascii="Segoe UI" w:hAnsi="Segoe UI" w:cs="Segoe UI"/>
                <w:color w:val="212529"/>
                <w:sz w:val="28"/>
                <w:szCs w:val="28"/>
              </w:rPr>
            </w:pPr>
            <w:r>
              <w:rPr>
                <w:rFonts w:ascii="Segoe UI" w:hAnsi="Segoe UI" w:cs="Segoe UI"/>
                <w:color w:val="212529"/>
                <w:sz w:val="28"/>
                <w:szCs w:val="28"/>
              </w:rPr>
              <w:t>....................</w:t>
            </w:r>
          </w:p>
        </w:tc>
      </w:tr>
      <w:tr w:rsidR="00737C3F" w14:paraId="70BAD6C3" w14:textId="77777777" w:rsidTr="00737C3F">
        <w:tc>
          <w:tcPr>
            <w:tcW w:w="8494" w:type="dxa"/>
          </w:tcPr>
          <w:p w14:paraId="53A15EB3" w14:textId="0DD07822" w:rsidR="00737C3F" w:rsidRDefault="00737C3F" w:rsidP="009F15FA">
            <w:pPr>
              <w:spacing w:after="240"/>
              <w:rPr>
                <w:rFonts w:ascii="Segoe UI" w:hAnsi="Segoe UI" w:cs="Segoe UI"/>
                <w:color w:val="212529"/>
                <w:sz w:val="28"/>
                <w:szCs w:val="28"/>
              </w:rPr>
            </w:pPr>
            <w:r>
              <w:rPr>
                <w:rFonts w:ascii="Segoe UI" w:hAnsi="Segoe UI" w:cs="Segoe UI"/>
                <w:color w:val="212529"/>
                <w:sz w:val="28"/>
                <w:szCs w:val="28"/>
              </w:rPr>
              <w:t>FORMA DE SELEÇÃO: CONCURSO PÚBLICO</w:t>
            </w:r>
          </w:p>
        </w:tc>
      </w:tr>
      <w:tr w:rsidR="00737C3F" w14:paraId="4B07953C" w14:textId="77777777" w:rsidTr="00737C3F">
        <w:tc>
          <w:tcPr>
            <w:tcW w:w="8494" w:type="dxa"/>
          </w:tcPr>
          <w:p w14:paraId="5E284C65" w14:textId="0212D13A" w:rsidR="00737C3F" w:rsidRDefault="00737C3F" w:rsidP="009F15FA">
            <w:pPr>
              <w:spacing w:after="240"/>
              <w:rPr>
                <w:rFonts w:ascii="Segoe UI" w:hAnsi="Segoe UI" w:cs="Segoe UI"/>
                <w:color w:val="212529"/>
                <w:sz w:val="28"/>
                <w:szCs w:val="28"/>
              </w:rPr>
            </w:pPr>
            <w:r>
              <w:rPr>
                <w:rFonts w:ascii="Segoe UI" w:hAnsi="Segoe UI" w:cs="Segoe UI"/>
                <w:color w:val="212529"/>
                <w:sz w:val="28"/>
                <w:szCs w:val="28"/>
              </w:rPr>
              <w:t>.................................</w:t>
            </w:r>
          </w:p>
        </w:tc>
      </w:tr>
    </w:tbl>
    <w:p w14:paraId="78739916" w14:textId="4D55704C" w:rsidR="00737C3F" w:rsidRDefault="00737C3F" w:rsidP="009F15FA">
      <w:pPr>
        <w:shd w:val="clear" w:color="auto" w:fill="FFFFFF"/>
        <w:spacing w:after="240"/>
        <w:rPr>
          <w:rFonts w:ascii="Segoe UI" w:hAnsi="Segoe UI" w:cs="Segoe UI"/>
          <w:color w:val="212529"/>
          <w:sz w:val="28"/>
          <w:szCs w:val="28"/>
        </w:rPr>
      </w:pPr>
    </w:p>
    <w:tbl>
      <w:tblPr>
        <w:tblStyle w:val="Tabelacomgrade"/>
        <w:tblW w:w="0" w:type="auto"/>
        <w:tblLook w:val="04A0" w:firstRow="1" w:lastRow="0" w:firstColumn="1" w:lastColumn="0" w:noHBand="0" w:noVBand="1"/>
      </w:tblPr>
      <w:tblGrid>
        <w:gridCol w:w="8494"/>
      </w:tblGrid>
      <w:tr w:rsidR="00737C3F" w14:paraId="1D27F815" w14:textId="77777777" w:rsidTr="00D913E2">
        <w:tc>
          <w:tcPr>
            <w:tcW w:w="8494" w:type="dxa"/>
          </w:tcPr>
          <w:p w14:paraId="694BD49A" w14:textId="17270912" w:rsidR="00737C3F" w:rsidRPr="00737C3F" w:rsidRDefault="00737C3F" w:rsidP="00D913E2">
            <w:pPr>
              <w:spacing w:after="240"/>
              <w:rPr>
                <w:rFonts w:ascii="Segoe UI" w:hAnsi="Segoe UI" w:cs="Segoe UI"/>
                <w:b/>
                <w:bCs/>
                <w:color w:val="212529"/>
                <w:sz w:val="28"/>
                <w:szCs w:val="28"/>
              </w:rPr>
            </w:pPr>
            <w:r>
              <w:rPr>
                <w:b/>
                <w:bCs/>
                <w:sz w:val="24"/>
                <w:szCs w:val="24"/>
              </w:rPr>
              <w:t>C</w:t>
            </w:r>
            <w:r w:rsidRPr="00737C3F">
              <w:rPr>
                <w:b/>
                <w:bCs/>
                <w:sz w:val="24"/>
                <w:szCs w:val="24"/>
              </w:rPr>
              <w:t xml:space="preserve">ARGO: </w:t>
            </w:r>
            <w:r>
              <w:rPr>
                <w:b/>
                <w:bCs/>
                <w:sz w:val="24"/>
                <w:szCs w:val="24"/>
              </w:rPr>
              <w:t>ASSESSOR JURÍDICO</w:t>
            </w:r>
          </w:p>
        </w:tc>
      </w:tr>
      <w:tr w:rsidR="00737C3F" w14:paraId="38C48782" w14:textId="77777777" w:rsidTr="00D913E2">
        <w:tc>
          <w:tcPr>
            <w:tcW w:w="8494" w:type="dxa"/>
          </w:tcPr>
          <w:p w14:paraId="2164F2D5" w14:textId="77777777" w:rsidR="00737C3F" w:rsidRDefault="00737C3F" w:rsidP="00D913E2">
            <w:pPr>
              <w:spacing w:after="240"/>
              <w:rPr>
                <w:rFonts w:ascii="Segoe UI" w:hAnsi="Segoe UI" w:cs="Segoe UI"/>
                <w:color w:val="212529"/>
                <w:sz w:val="28"/>
                <w:szCs w:val="28"/>
              </w:rPr>
            </w:pPr>
            <w:r>
              <w:rPr>
                <w:rFonts w:ascii="Segoe UI" w:hAnsi="Segoe UI" w:cs="Segoe UI"/>
                <w:color w:val="212529"/>
                <w:sz w:val="28"/>
                <w:szCs w:val="28"/>
              </w:rPr>
              <w:t>....................</w:t>
            </w:r>
          </w:p>
        </w:tc>
      </w:tr>
      <w:tr w:rsidR="00737C3F" w14:paraId="229F3DCB" w14:textId="77777777" w:rsidTr="00D913E2">
        <w:tc>
          <w:tcPr>
            <w:tcW w:w="8494" w:type="dxa"/>
          </w:tcPr>
          <w:p w14:paraId="668F4D8E" w14:textId="77777777" w:rsidR="00737C3F" w:rsidRDefault="00737C3F" w:rsidP="00D913E2">
            <w:pPr>
              <w:spacing w:after="240"/>
              <w:rPr>
                <w:rFonts w:ascii="Segoe UI" w:hAnsi="Segoe UI" w:cs="Segoe UI"/>
                <w:color w:val="212529"/>
                <w:sz w:val="28"/>
                <w:szCs w:val="28"/>
              </w:rPr>
            </w:pPr>
            <w:r>
              <w:rPr>
                <w:rFonts w:ascii="Segoe UI" w:hAnsi="Segoe UI" w:cs="Segoe UI"/>
                <w:color w:val="212529"/>
                <w:sz w:val="28"/>
                <w:szCs w:val="28"/>
              </w:rPr>
              <w:t>FORMA DE SELEÇÃO: CONCURSO PÚBLICO</w:t>
            </w:r>
          </w:p>
        </w:tc>
      </w:tr>
      <w:tr w:rsidR="00737C3F" w14:paraId="256901DA" w14:textId="77777777" w:rsidTr="00D913E2">
        <w:tc>
          <w:tcPr>
            <w:tcW w:w="8494" w:type="dxa"/>
          </w:tcPr>
          <w:p w14:paraId="52125C3A" w14:textId="77777777" w:rsidR="00737C3F" w:rsidRDefault="00737C3F" w:rsidP="00D913E2">
            <w:pPr>
              <w:spacing w:after="240"/>
              <w:rPr>
                <w:rFonts w:ascii="Segoe UI" w:hAnsi="Segoe UI" w:cs="Segoe UI"/>
                <w:color w:val="212529"/>
                <w:sz w:val="28"/>
                <w:szCs w:val="28"/>
              </w:rPr>
            </w:pPr>
            <w:r>
              <w:rPr>
                <w:rFonts w:ascii="Segoe UI" w:hAnsi="Segoe UI" w:cs="Segoe UI"/>
                <w:color w:val="212529"/>
                <w:sz w:val="28"/>
                <w:szCs w:val="28"/>
              </w:rPr>
              <w:t>.................................</w:t>
            </w:r>
          </w:p>
        </w:tc>
      </w:tr>
    </w:tbl>
    <w:p w14:paraId="61C1F7C9" w14:textId="7AF312B0" w:rsidR="00737C3F" w:rsidRDefault="00737C3F" w:rsidP="009F15FA">
      <w:pPr>
        <w:shd w:val="clear" w:color="auto" w:fill="FFFFFF"/>
        <w:spacing w:after="240"/>
        <w:rPr>
          <w:rFonts w:ascii="Segoe UI" w:hAnsi="Segoe UI" w:cs="Segoe UI"/>
          <w:color w:val="212529"/>
          <w:sz w:val="28"/>
          <w:szCs w:val="28"/>
        </w:rPr>
      </w:pPr>
    </w:p>
    <w:tbl>
      <w:tblPr>
        <w:tblStyle w:val="Tabelacomgrade"/>
        <w:tblW w:w="0" w:type="auto"/>
        <w:tblLook w:val="04A0" w:firstRow="1" w:lastRow="0" w:firstColumn="1" w:lastColumn="0" w:noHBand="0" w:noVBand="1"/>
      </w:tblPr>
      <w:tblGrid>
        <w:gridCol w:w="8494"/>
      </w:tblGrid>
      <w:tr w:rsidR="00737C3F" w14:paraId="51D731D8" w14:textId="77777777" w:rsidTr="00D913E2">
        <w:tc>
          <w:tcPr>
            <w:tcW w:w="8494" w:type="dxa"/>
          </w:tcPr>
          <w:p w14:paraId="38989D4C" w14:textId="0FB60E5A" w:rsidR="00737C3F" w:rsidRPr="00737C3F" w:rsidRDefault="00737C3F" w:rsidP="00D913E2">
            <w:pPr>
              <w:spacing w:after="240"/>
              <w:rPr>
                <w:rFonts w:ascii="Segoe UI" w:hAnsi="Segoe UI" w:cs="Segoe UI"/>
                <w:b/>
                <w:bCs/>
                <w:color w:val="212529"/>
                <w:sz w:val="28"/>
                <w:szCs w:val="28"/>
              </w:rPr>
            </w:pPr>
            <w:r>
              <w:rPr>
                <w:b/>
                <w:bCs/>
                <w:sz w:val="24"/>
                <w:szCs w:val="24"/>
              </w:rPr>
              <w:t>C</w:t>
            </w:r>
            <w:r w:rsidRPr="00737C3F">
              <w:rPr>
                <w:b/>
                <w:bCs/>
                <w:sz w:val="24"/>
                <w:szCs w:val="24"/>
              </w:rPr>
              <w:t xml:space="preserve">ARGO: </w:t>
            </w:r>
            <w:r>
              <w:rPr>
                <w:b/>
                <w:bCs/>
                <w:sz w:val="24"/>
                <w:szCs w:val="24"/>
              </w:rPr>
              <w:t>CONSULTOR LEGISLATIVO</w:t>
            </w:r>
          </w:p>
        </w:tc>
      </w:tr>
      <w:tr w:rsidR="00737C3F" w14:paraId="6007043C" w14:textId="77777777" w:rsidTr="00D913E2">
        <w:tc>
          <w:tcPr>
            <w:tcW w:w="8494" w:type="dxa"/>
          </w:tcPr>
          <w:p w14:paraId="479FFF03" w14:textId="77777777" w:rsidR="00737C3F" w:rsidRDefault="00737C3F" w:rsidP="00D913E2">
            <w:pPr>
              <w:spacing w:after="240"/>
              <w:rPr>
                <w:rFonts w:ascii="Segoe UI" w:hAnsi="Segoe UI" w:cs="Segoe UI"/>
                <w:color w:val="212529"/>
                <w:sz w:val="28"/>
                <w:szCs w:val="28"/>
              </w:rPr>
            </w:pPr>
            <w:r>
              <w:rPr>
                <w:rFonts w:ascii="Segoe UI" w:hAnsi="Segoe UI" w:cs="Segoe UI"/>
                <w:color w:val="212529"/>
                <w:sz w:val="28"/>
                <w:szCs w:val="28"/>
              </w:rPr>
              <w:t>....................</w:t>
            </w:r>
          </w:p>
        </w:tc>
      </w:tr>
      <w:tr w:rsidR="00737C3F" w14:paraId="3F85BD1C" w14:textId="77777777" w:rsidTr="00D913E2">
        <w:tc>
          <w:tcPr>
            <w:tcW w:w="8494" w:type="dxa"/>
          </w:tcPr>
          <w:p w14:paraId="083A4C17" w14:textId="77777777" w:rsidR="00737C3F" w:rsidRDefault="00737C3F" w:rsidP="00D913E2">
            <w:pPr>
              <w:spacing w:after="240"/>
              <w:rPr>
                <w:rFonts w:ascii="Segoe UI" w:hAnsi="Segoe UI" w:cs="Segoe UI"/>
                <w:color w:val="212529"/>
                <w:sz w:val="28"/>
                <w:szCs w:val="28"/>
              </w:rPr>
            </w:pPr>
            <w:r>
              <w:rPr>
                <w:rFonts w:ascii="Segoe UI" w:hAnsi="Segoe UI" w:cs="Segoe UI"/>
                <w:color w:val="212529"/>
                <w:sz w:val="28"/>
                <w:szCs w:val="28"/>
              </w:rPr>
              <w:t>FORMA DE SELEÇÃO: CONCURSO PÚBLICO</w:t>
            </w:r>
          </w:p>
        </w:tc>
      </w:tr>
      <w:tr w:rsidR="00737C3F" w14:paraId="198AEF01" w14:textId="77777777" w:rsidTr="00D913E2">
        <w:tc>
          <w:tcPr>
            <w:tcW w:w="8494" w:type="dxa"/>
          </w:tcPr>
          <w:p w14:paraId="08B4C234" w14:textId="77777777" w:rsidR="00737C3F" w:rsidRDefault="00737C3F" w:rsidP="00D913E2">
            <w:pPr>
              <w:spacing w:after="240"/>
              <w:rPr>
                <w:rFonts w:ascii="Segoe UI" w:hAnsi="Segoe UI" w:cs="Segoe UI"/>
                <w:color w:val="212529"/>
                <w:sz w:val="28"/>
                <w:szCs w:val="28"/>
              </w:rPr>
            </w:pPr>
            <w:r>
              <w:rPr>
                <w:rFonts w:ascii="Segoe UI" w:hAnsi="Segoe UI" w:cs="Segoe UI"/>
                <w:color w:val="212529"/>
                <w:sz w:val="28"/>
                <w:szCs w:val="28"/>
              </w:rPr>
              <w:t>.................................</w:t>
            </w:r>
          </w:p>
        </w:tc>
      </w:tr>
    </w:tbl>
    <w:p w14:paraId="5A20D502" w14:textId="56514BB7" w:rsidR="00737C3F" w:rsidRDefault="00737C3F" w:rsidP="009F15FA">
      <w:pPr>
        <w:shd w:val="clear" w:color="auto" w:fill="FFFFFF"/>
        <w:spacing w:after="240"/>
        <w:rPr>
          <w:rFonts w:ascii="Segoe UI" w:hAnsi="Segoe UI" w:cs="Segoe UI"/>
          <w:color w:val="212529"/>
          <w:sz w:val="28"/>
          <w:szCs w:val="28"/>
        </w:rPr>
      </w:pPr>
    </w:p>
    <w:tbl>
      <w:tblPr>
        <w:tblStyle w:val="Tabelacomgrade"/>
        <w:tblW w:w="0" w:type="auto"/>
        <w:tblLook w:val="04A0" w:firstRow="1" w:lastRow="0" w:firstColumn="1" w:lastColumn="0" w:noHBand="0" w:noVBand="1"/>
      </w:tblPr>
      <w:tblGrid>
        <w:gridCol w:w="8494"/>
      </w:tblGrid>
      <w:tr w:rsidR="00737C3F" w14:paraId="5EE92976" w14:textId="77777777" w:rsidTr="00D913E2">
        <w:tc>
          <w:tcPr>
            <w:tcW w:w="8494" w:type="dxa"/>
          </w:tcPr>
          <w:p w14:paraId="33A1BD55" w14:textId="2AE8E707" w:rsidR="00737C3F" w:rsidRPr="00737C3F" w:rsidRDefault="00D505CC" w:rsidP="00D913E2">
            <w:pPr>
              <w:spacing w:after="240"/>
              <w:rPr>
                <w:rFonts w:ascii="Segoe UI" w:hAnsi="Segoe UI" w:cs="Segoe UI"/>
                <w:b/>
                <w:bCs/>
                <w:color w:val="212529"/>
                <w:sz w:val="28"/>
                <w:szCs w:val="28"/>
              </w:rPr>
            </w:pPr>
            <w:r>
              <w:rPr>
                <w:b/>
                <w:bCs/>
                <w:sz w:val="24"/>
                <w:szCs w:val="24"/>
              </w:rPr>
              <w:t>C</w:t>
            </w:r>
            <w:r w:rsidRPr="00737C3F">
              <w:rPr>
                <w:b/>
                <w:bCs/>
                <w:sz w:val="24"/>
                <w:szCs w:val="24"/>
              </w:rPr>
              <w:t xml:space="preserve">ARGO: </w:t>
            </w:r>
            <w:r w:rsidRPr="00D505CC">
              <w:rPr>
                <w:b/>
                <w:bCs/>
                <w:sz w:val="24"/>
                <w:szCs w:val="24"/>
              </w:rPr>
              <w:t>ASSESSOR DE ASSUNTOS INSTITUCIONAIS E COMUNICAÇÃO SOCIAL</w:t>
            </w:r>
          </w:p>
        </w:tc>
      </w:tr>
      <w:tr w:rsidR="00737C3F" w14:paraId="419992D1" w14:textId="77777777" w:rsidTr="00D913E2">
        <w:tc>
          <w:tcPr>
            <w:tcW w:w="8494" w:type="dxa"/>
          </w:tcPr>
          <w:p w14:paraId="31E88DED" w14:textId="77777777" w:rsidR="00737C3F" w:rsidRDefault="00737C3F" w:rsidP="00D913E2">
            <w:pPr>
              <w:spacing w:after="240"/>
              <w:rPr>
                <w:rFonts w:ascii="Segoe UI" w:hAnsi="Segoe UI" w:cs="Segoe UI"/>
                <w:color w:val="212529"/>
                <w:sz w:val="28"/>
                <w:szCs w:val="28"/>
              </w:rPr>
            </w:pPr>
            <w:r>
              <w:rPr>
                <w:rFonts w:ascii="Segoe UI" w:hAnsi="Segoe UI" w:cs="Segoe UI"/>
                <w:color w:val="212529"/>
                <w:sz w:val="28"/>
                <w:szCs w:val="28"/>
              </w:rPr>
              <w:t>....................</w:t>
            </w:r>
          </w:p>
        </w:tc>
      </w:tr>
      <w:tr w:rsidR="00737C3F" w14:paraId="57CA7F53" w14:textId="77777777" w:rsidTr="00D913E2">
        <w:tc>
          <w:tcPr>
            <w:tcW w:w="8494" w:type="dxa"/>
          </w:tcPr>
          <w:p w14:paraId="3BA22DF9" w14:textId="77777777" w:rsidR="00737C3F" w:rsidRDefault="00737C3F" w:rsidP="00D913E2">
            <w:pPr>
              <w:spacing w:after="240"/>
              <w:rPr>
                <w:rFonts w:ascii="Segoe UI" w:hAnsi="Segoe UI" w:cs="Segoe UI"/>
                <w:color w:val="212529"/>
                <w:sz w:val="28"/>
                <w:szCs w:val="28"/>
              </w:rPr>
            </w:pPr>
            <w:r>
              <w:rPr>
                <w:rFonts w:ascii="Segoe UI" w:hAnsi="Segoe UI" w:cs="Segoe UI"/>
                <w:color w:val="212529"/>
                <w:sz w:val="28"/>
                <w:szCs w:val="28"/>
              </w:rPr>
              <w:t>FORMA DE SELEÇÃO: CONCURSO PÚBLICO</w:t>
            </w:r>
          </w:p>
        </w:tc>
      </w:tr>
      <w:tr w:rsidR="00737C3F" w14:paraId="63E4D357" w14:textId="77777777" w:rsidTr="00D913E2">
        <w:tc>
          <w:tcPr>
            <w:tcW w:w="8494" w:type="dxa"/>
          </w:tcPr>
          <w:p w14:paraId="0E837324" w14:textId="77777777" w:rsidR="00737C3F" w:rsidRDefault="00737C3F" w:rsidP="00D913E2">
            <w:pPr>
              <w:spacing w:after="240"/>
              <w:rPr>
                <w:rFonts w:ascii="Segoe UI" w:hAnsi="Segoe UI" w:cs="Segoe UI"/>
                <w:color w:val="212529"/>
                <w:sz w:val="28"/>
                <w:szCs w:val="28"/>
              </w:rPr>
            </w:pPr>
            <w:r>
              <w:rPr>
                <w:rFonts w:ascii="Segoe UI" w:hAnsi="Segoe UI" w:cs="Segoe UI"/>
                <w:color w:val="212529"/>
                <w:sz w:val="28"/>
                <w:szCs w:val="28"/>
              </w:rPr>
              <w:t>.................................</w:t>
            </w:r>
          </w:p>
        </w:tc>
      </w:tr>
    </w:tbl>
    <w:p w14:paraId="07D28E17" w14:textId="77777777" w:rsidR="00737C3F" w:rsidRDefault="00737C3F" w:rsidP="009F15FA">
      <w:pPr>
        <w:shd w:val="clear" w:color="auto" w:fill="FFFFFF"/>
        <w:spacing w:after="240"/>
        <w:rPr>
          <w:rFonts w:ascii="Segoe UI" w:hAnsi="Segoe UI" w:cs="Segoe UI"/>
          <w:color w:val="212529"/>
          <w:sz w:val="28"/>
          <w:szCs w:val="28"/>
        </w:rPr>
      </w:pPr>
    </w:p>
    <w:p w14:paraId="09DB072A" w14:textId="4F02DC3F" w:rsidR="00B82DCA" w:rsidRDefault="00F960DC" w:rsidP="00F960DC">
      <w:pPr>
        <w:shd w:val="clear" w:color="auto" w:fill="FFFFFF"/>
        <w:rPr>
          <w:rFonts w:ascii="Segoe UI" w:hAnsi="Segoe UI" w:cs="Segoe UI"/>
          <w:color w:val="212529"/>
          <w:sz w:val="28"/>
          <w:szCs w:val="28"/>
        </w:rPr>
      </w:pPr>
      <w:bookmarkStart w:id="5" w:name="1460"/>
      <w:bookmarkEnd w:id="5"/>
      <w:r w:rsidRPr="00F960DC">
        <w:rPr>
          <w:rFonts w:ascii="Segoe UI" w:hAnsi="Segoe UI" w:cs="Segoe UI"/>
          <w:b/>
          <w:bCs/>
          <w:color w:val="212529"/>
          <w:sz w:val="28"/>
          <w:szCs w:val="28"/>
        </w:rPr>
        <w:lastRenderedPageBreak/>
        <w:t xml:space="preserve">Art. </w:t>
      </w:r>
      <w:r>
        <w:rPr>
          <w:rFonts w:ascii="Segoe UI" w:hAnsi="Segoe UI" w:cs="Segoe UI"/>
          <w:b/>
          <w:bCs/>
          <w:color w:val="212529"/>
          <w:sz w:val="28"/>
          <w:szCs w:val="28"/>
        </w:rPr>
        <w:t>5</w:t>
      </w:r>
      <w:r w:rsidRPr="00F960DC">
        <w:rPr>
          <w:rFonts w:ascii="Segoe UI" w:hAnsi="Segoe UI" w:cs="Segoe UI"/>
          <w:b/>
          <w:bCs/>
          <w:color w:val="212529"/>
          <w:sz w:val="28"/>
          <w:szCs w:val="28"/>
        </w:rPr>
        <w:t>º</w:t>
      </w:r>
      <w:r w:rsidRPr="00F960DC">
        <w:rPr>
          <w:rFonts w:ascii="Segoe UI" w:hAnsi="Segoe UI" w:cs="Segoe UI"/>
          <w:color w:val="212529"/>
          <w:sz w:val="28"/>
          <w:szCs w:val="28"/>
        </w:rPr>
        <w:t xml:space="preserve">  </w:t>
      </w:r>
      <w:r>
        <w:rPr>
          <w:rFonts w:ascii="Segoe UI" w:hAnsi="Segoe UI" w:cs="Segoe UI"/>
          <w:color w:val="212529"/>
          <w:sz w:val="28"/>
          <w:szCs w:val="28"/>
        </w:rPr>
        <w:t>O concurso público necessário para dar cumprimento ao disposto nesta Lei deverá ser realizado até 30 de junho de 2023.</w:t>
      </w:r>
    </w:p>
    <w:p w14:paraId="1580E5AF" w14:textId="0CF8392D" w:rsidR="00F960DC" w:rsidRDefault="00F960DC" w:rsidP="00F960DC">
      <w:pPr>
        <w:shd w:val="clear" w:color="auto" w:fill="FFFFFF"/>
        <w:rPr>
          <w:rFonts w:ascii="Segoe UI" w:hAnsi="Segoe UI" w:cs="Segoe UI"/>
          <w:color w:val="212529"/>
          <w:sz w:val="28"/>
          <w:szCs w:val="28"/>
        </w:rPr>
      </w:pPr>
    </w:p>
    <w:p w14:paraId="29B63B95" w14:textId="61214FC5" w:rsidR="00F960DC" w:rsidRPr="00F960DC" w:rsidRDefault="00F960DC" w:rsidP="00F960DC">
      <w:pPr>
        <w:shd w:val="clear" w:color="auto" w:fill="FFFFFF"/>
        <w:rPr>
          <w:rFonts w:ascii="Segoe UI" w:hAnsi="Segoe UI" w:cs="Segoe UI"/>
          <w:color w:val="212529"/>
          <w:sz w:val="28"/>
          <w:szCs w:val="28"/>
        </w:rPr>
      </w:pPr>
      <w:r w:rsidRPr="00F960DC">
        <w:rPr>
          <w:rFonts w:ascii="Segoe UI" w:hAnsi="Segoe UI" w:cs="Segoe UI"/>
          <w:b/>
          <w:bCs/>
          <w:color w:val="212529"/>
          <w:sz w:val="28"/>
          <w:szCs w:val="28"/>
        </w:rPr>
        <w:t xml:space="preserve">Art. 6º  </w:t>
      </w:r>
      <w:r>
        <w:rPr>
          <w:rFonts w:ascii="Segoe UI" w:hAnsi="Segoe UI" w:cs="Segoe UI"/>
          <w:color w:val="212529"/>
          <w:sz w:val="28"/>
          <w:szCs w:val="28"/>
        </w:rPr>
        <w:t>Esta resolução entra em vigor em 1º de janeiro de 2023.</w:t>
      </w:r>
    </w:p>
    <w:p w14:paraId="60E882A7" w14:textId="7480AFF3" w:rsidR="009F15FA" w:rsidRDefault="009F15FA" w:rsidP="00B82DCA">
      <w:pPr>
        <w:shd w:val="clear" w:color="auto" w:fill="FFFFFF"/>
        <w:jc w:val="center"/>
      </w:pPr>
    </w:p>
    <w:p w14:paraId="5443180B" w14:textId="77777777" w:rsidR="009F15FA" w:rsidRDefault="009F15FA" w:rsidP="00B82DCA">
      <w:pPr>
        <w:shd w:val="clear" w:color="auto" w:fill="FFFFFF"/>
        <w:jc w:val="center"/>
        <w:rPr>
          <w:rFonts w:ascii="Segoe UI" w:hAnsi="Segoe UI" w:cs="Segoe UI"/>
          <w:color w:val="212529"/>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82DCA" w:rsidRPr="004F0F70" w14:paraId="77C6FE85" w14:textId="77777777" w:rsidTr="00707EE1">
        <w:trPr>
          <w:trHeight w:val="335"/>
          <w:jc w:val="center"/>
        </w:trPr>
        <w:tc>
          <w:tcPr>
            <w:tcW w:w="4247" w:type="dxa"/>
          </w:tcPr>
          <w:p w14:paraId="32AE834A" w14:textId="77777777" w:rsidR="00B82DCA" w:rsidRDefault="00B82DCA" w:rsidP="00707EE1">
            <w:pPr>
              <w:jc w:val="center"/>
              <w:rPr>
                <w:rStyle w:val="Forte"/>
                <w:rFonts w:asciiTheme="minorHAnsi" w:hAnsiTheme="minorHAnsi" w:cstheme="minorHAnsi"/>
                <w:b w:val="0"/>
                <w:bCs w:val="0"/>
                <w:sz w:val="24"/>
                <w:szCs w:val="24"/>
              </w:rPr>
            </w:pPr>
            <w:r>
              <w:rPr>
                <w:rStyle w:val="Forte"/>
                <w:rFonts w:asciiTheme="minorHAnsi" w:hAnsiTheme="minorHAnsi" w:cstheme="minorHAnsi"/>
                <w:b w:val="0"/>
                <w:bCs w:val="0"/>
                <w:sz w:val="24"/>
                <w:szCs w:val="24"/>
              </w:rPr>
              <w:t>Marcelo Navarro Jardim</w:t>
            </w:r>
          </w:p>
          <w:p w14:paraId="6BEF8E17" w14:textId="77777777" w:rsidR="00B82DCA" w:rsidRPr="004F0F70" w:rsidRDefault="00B82DCA" w:rsidP="00707EE1">
            <w:pPr>
              <w:jc w:val="center"/>
              <w:rPr>
                <w:rStyle w:val="Forte"/>
                <w:rFonts w:asciiTheme="minorHAnsi" w:hAnsiTheme="minorHAnsi" w:cstheme="minorHAnsi"/>
                <w:b w:val="0"/>
                <w:bCs w:val="0"/>
                <w:sz w:val="24"/>
                <w:szCs w:val="24"/>
              </w:rPr>
            </w:pPr>
            <w:r>
              <w:rPr>
                <w:rStyle w:val="Forte"/>
                <w:rFonts w:asciiTheme="minorHAnsi" w:hAnsiTheme="minorHAnsi" w:cstheme="minorHAnsi"/>
                <w:b w:val="0"/>
                <w:bCs w:val="0"/>
                <w:sz w:val="24"/>
                <w:szCs w:val="24"/>
              </w:rPr>
              <w:t>Presidente</w:t>
            </w:r>
          </w:p>
        </w:tc>
        <w:tc>
          <w:tcPr>
            <w:tcW w:w="4247" w:type="dxa"/>
          </w:tcPr>
          <w:p w14:paraId="602AEAE2" w14:textId="77777777" w:rsidR="00B82DCA" w:rsidRDefault="00B82DCA" w:rsidP="00707EE1">
            <w:pPr>
              <w:jc w:val="center"/>
              <w:rPr>
                <w:rStyle w:val="Forte"/>
                <w:rFonts w:asciiTheme="minorHAnsi" w:hAnsiTheme="minorHAnsi" w:cstheme="minorHAnsi"/>
                <w:b w:val="0"/>
                <w:bCs w:val="0"/>
                <w:sz w:val="24"/>
                <w:szCs w:val="24"/>
              </w:rPr>
            </w:pPr>
            <w:r>
              <w:rPr>
                <w:rStyle w:val="Forte"/>
                <w:rFonts w:asciiTheme="minorHAnsi" w:hAnsiTheme="minorHAnsi" w:cstheme="minorHAnsi"/>
                <w:b w:val="0"/>
                <w:bCs w:val="0"/>
                <w:sz w:val="24"/>
                <w:szCs w:val="24"/>
              </w:rPr>
              <w:t>Joel Milão Filho</w:t>
            </w:r>
          </w:p>
          <w:p w14:paraId="6981DAE8" w14:textId="77777777" w:rsidR="00B82DCA" w:rsidRDefault="00B82DCA" w:rsidP="00707EE1">
            <w:pPr>
              <w:jc w:val="center"/>
              <w:rPr>
                <w:rStyle w:val="Forte"/>
                <w:rFonts w:asciiTheme="minorHAnsi" w:hAnsiTheme="minorHAnsi" w:cstheme="minorHAnsi"/>
                <w:b w:val="0"/>
                <w:bCs w:val="0"/>
                <w:sz w:val="24"/>
                <w:szCs w:val="24"/>
              </w:rPr>
            </w:pPr>
            <w:r>
              <w:rPr>
                <w:rStyle w:val="Forte"/>
                <w:rFonts w:asciiTheme="minorHAnsi" w:hAnsiTheme="minorHAnsi" w:cstheme="minorHAnsi"/>
                <w:b w:val="0"/>
                <w:bCs w:val="0"/>
                <w:sz w:val="24"/>
                <w:szCs w:val="24"/>
              </w:rPr>
              <w:t>Vice-presidente</w:t>
            </w:r>
          </w:p>
          <w:p w14:paraId="35B7EB52" w14:textId="77777777" w:rsidR="00B82DCA" w:rsidRDefault="00B82DCA" w:rsidP="00707EE1">
            <w:pPr>
              <w:jc w:val="center"/>
              <w:rPr>
                <w:rStyle w:val="Forte"/>
                <w:rFonts w:asciiTheme="minorHAnsi" w:hAnsiTheme="minorHAnsi" w:cstheme="minorHAnsi"/>
                <w:b w:val="0"/>
                <w:bCs w:val="0"/>
                <w:sz w:val="24"/>
                <w:szCs w:val="24"/>
              </w:rPr>
            </w:pPr>
          </w:p>
          <w:p w14:paraId="6BCB77FC" w14:textId="77777777" w:rsidR="00B82DCA" w:rsidRPr="004F0F70" w:rsidRDefault="00B82DCA" w:rsidP="00707EE1">
            <w:pPr>
              <w:jc w:val="center"/>
              <w:rPr>
                <w:rStyle w:val="Forte"/>
                <w:rFonts w:asciiTheme="minorHAnsi" w:hAnsiTheme="minorHAnsi" w:cstheme="minorHAnsi"/>
                <w:b w:val="0"/>
                <w:bCs w:val="0"/>
                <w:sz w:val="24"/>
                <w:szCs w:val="24"/>
              </w:rPr>
            </w:pPr>
          </w:p>
        </w:tc>
      </w:tr>
      <w:tr w:rsidR="00B82DCA" w:rsidRPr="004F0F70" w14:paraId="7444543C" w14:textId="77777777" w:rsidTr="00707EE1">
        <w:trPr>
          <w:trHeight w:val="335"/>
          <w:jc w:val="center"/>
        </w:trPr>
        <w:tc>
          <w:tcPr>
            <w:tcW w:w="4247" w:type="dxa"/>
          </w:tcPr>
          <w:p w14:paraId="281F3DD0" w14:textId="77777777" w:rsidR="00B82DCA" w:rsidRDefault="00B82DCA" w:rsidP="00707EE1">
            <w:pPr>
              <w:jc w:val="center"/>
              <w:rPr>
                <w:rStyle w:val="Forte"/>
                <w:rFonts w:asciiTheme="minorHAnsi" w:hAnsiTheme="minorHAnsi" w:cstheme="minorHAnsi"/>
                <w:b w:val="0"/>
                <w:bCs w:val="0"/>
                <w:sz w:val="24"/>
                <w:szCs w:val="24"/>
              </w:rPr>
            </w:pPr>
            <w:r>
              <w:rPr>
                <w:rStyle w:val="Forte"/>
                <w:rFonts w:asciiTheme="minorHAnsi" w:hAnsiTheme="minorHAnsi" w:cstheme="minorHAnsi"/>
                <w:b w:val="0"/>
                <w:bCs w:val="0"/>
                <w:sz w:val="24"/>
                <w:szCs w:val="24"/>
              </w:rPr>
              <w:t xml:space="preserve">Melissa Terra </w:t>
            </w:r>
            <w:proofErr w:type="spellStart"/>
            <w:r>
              <w:rPr>
                <w:rStyle w:val="Forte"/>
                <w:rFonts w:asciiTheme="minorHAnsi" w:hAnsiTheme="minorHAnsi" w:cstheme="minorHAnsi"/>
                <w:b w:val="0"/>
                <w:bCs w:val="0"/>
                <w:sz w:val="24"/>
                <w:szCs w:val="24"/>
              </w:rPr>
              <w:t>Agrelli</w:t>
            </w:r>
            <w:proofErr w:type="spellEnd"/>
            <w:r>
              <w:rPr>
                <w:rStyle w:val="Forte"/>
                <w:rFonts w:asciiTheme="minorHAnsi" w:hAnsiTheme="minorHAnsi" w:cstheme="minorHAnsi"/>
                <w:b w:val="0"/>
                <w:bCs w:val="0"/>
                <w:sz w:val="24"/>
                <w:szCs w:val="24"/>
              </w:rPr>
              <w:t xml:space="preserve"> Mattos</w:t>
            </w:r>
          </w:p>
          <w:p w14:paraId="51931407" w14:textId="77777777" w:rsidR="00B82DCA" w:rsidRPr="004F0F70" w:rsidRDefault="00B82DCA" w:rsidP="00707EE1">
            <w:pPr>
              <w:jc w:val="center"/>
              <w:rPr>
                <w:rStyle w:val="Forte"/>
                <w:rFonts w:asciiTheme="minorHAnsi" w:hAnsiTheme="minorHAnsi" w:cstheme="minorHAnsi"/>
                <w:b w:val="0"/>
                <w:bCs w:val="0"/>
                <w:sz w:val="24"/>
                <w:szCs w:val="24"/>
              </w:rPr>
            </w:pPr>
            <w:r>
              <w:rPr>
                <w:rStyle w:val="Forte"/>
                <w:rFonts w:asciiTheme="minorHAnsi" w:hAnsiTheme="minorHAnsi" w:cstheme="minorHAnsi"/>
                <w:b w:val="0"/>
                <w:bCs w:val="0"/>
                <w:sz w:val="24"/>
                <w:szCs w:val="24"/>
              </w:rPr>
              <w:t>1ª Secretária</w:t>
            </w:r>
          </w:p>
        </w:tc>
        <w:tc>
          <w:tcPr>
            <w:tcW w:w="4247" w:type="dxa"/>
          </w:tcPr>
          <w:p w14:paraId="1274249E" w14:textId="77777777" w:rsidR="00B82DCA" w:rsidRDefault="00B82DCA" w:rsidP="00707EE1">
            <w:pPr>
              <w:jc w:val="center"/>
              <w:rPr>
                <w:rStyle w:val="Forte"/>
                <w:rFonts w:asciiTheme="minorHAnsi" w:hAnsiTheme="minorHAnsi" w:cstheme="minorHAnsi"/>
                <w:b w:val="0"/>
                <w:bCs w:val="0"/>
                <w:sz w:val="24"/>
                <w:szCs w:val="24"/>
              </w:rPr>
            </w:pPr>
            <w:r>
              <w:rPr>
                <w:rStyle w:val="Forte"/>
                <w:rFonts w:asciiTheme="minorHAnsi" w:hAnsiTheme="minorHAnsi" w:cstheme="minorHAnsi"/>
                <w:b w:val="0"/>
                <w:bCs w:val="0"/>
                <w:sz w:val="24"/>
                <w:szCs w:val="24"/>
              </w:rPr>
              <w:t>Paulo Sérgio Barreiros Vieira</w:t>
            </w:r>
          </w:p>
          <w:p w14:paraId="0CAD6D3C" w14:textId="77777777" w:rsidR="00B82DCA" w:rsidRPr="004F0F70" w:rsidRDefault="00B82DCA" w:rsidP="00707EE1">
            <w:pPr>
              <w:jc w:val="center"/>
              <w:rPr>
                <w:rStyle w:val="Forte"/>
                <w:rFonts w:asciiTheme="minorHAnsi" w:hAnsiTheme="minorHAnsi" w:cstheme="minorHAnsi"/>
                <w:b w:val="0"/>
                <w:bCs w:val="0"/>
                <w:sz w:val="24"/>
                <w:szCs w:val="24"/>
              </w:rPr>
            </w:pPr>
            <w:r>
              <w:rPr>
                <w:rStyle w:val="Forte"/>
                <w:rFonts w:asciiTheme="minorHAnsi" w:hAnsiTheme="minorHAnsi" w:cstheme="minorHAnsi"/>
                <w:b w:val="0"/>
                <w:bCs w:val="0"/>
                <w:sz w:val="24"/>
                <w:szCs w:val="24"/>
              </w:rPr>
              <w:t>2º Secretário</w:t>
            </w:r>
          </w:p>
        </w:tc>
      </w:tr>
    </w:tbl>
    <w:p w14:paraId="51FA374F" w14:textId="1C47CEF3" w:rsidR="001E7F9E" w:rsidRDefault="001E7F9E" w:rsidP="00B82DCA">
      <w:pPr>
        <w:shd w:val="clear" w:color="auto" w:fill="FFFFFF"/>
        <w:jc w:val="center"/>
        <w:rPr>
          <w:rFonts w:ascii="Segoe UI" w:hAnsi="Segoe UI" w:cs="Segoe UI"/>
          <w:color w:val="212529"/>
          <w:sz w:val="28"/>
          <w:szCs w:val="28"/>
        </w:rPr>
      </w:pPr>
    </w:p>
    <w:p w14:paraId="7EBCD4CC" w14:textId="77777777" w:rsidR="00B82DCA" w:rsidRDefault="00B82DCA">
      <w:pPr>
        <w:rPr>
          <w:rStyle w:val="Forte"/>
          <w:rFonts w:ascii="Segoe UI" w:hAnsi="Segoe UI" w:cs="Segoe UI"/>
          <w:color w:val="212529"/>
          <w:sz w:val="28"/>
          <w:szCs w:val="28"/>
        </w:rPr>
      </w:pPr>
      <w:bookmarkStart w:id="6" w:name="1461"/>
      <w:bookmarkEnd w:id="6"/>
      <w:r>
        <w:rPr>
          <w:rStyle w:val="Forte"/>
          <w:rFonts w:ascii="Segoe UI" w:hAnsi="Segoe UI" w:cs="Segoe UI"/>
          <w:color w:val="212529"/>
          <w:sz w:val="28"/>
          <w:szCs w:val="28"/>
        </w:rPr>
        <w:br w:type="page"/>
      </w:r>
    </w:p>
    <w:p w14:paraId="0D3CF249" w14:textId="74BE1B78" w:rsidR="001E7F9E" w:rsidRDefault="00D52F12" w:rsidP="00D505CC">
      <w:pPr>
        <w:shd w:val="clear" w:color="auto" w:fill="FFFFFF"/>
        <w:spacing w:after="240"/>
        <w:jc w:val="both"/>
        <w:rPr>
          <w:rStyle w:val="Forte"/>
          <w:rFonts w:ascii="Segoe UI" w:hAnsi="Segoe UI" w:cs="Segoe UI"/>
          <w:b w:val="0"/>
          <w:bCs w:val="0"/>
          <w:color w:val="212529"/>
          <w:sz w:val="28"/>
          <w:szCs w:val="28"/>
        </w:rPr>
      </w:pPr>
      <w:r w:rsidRPr="00D52F12">
        <w:rPr>
          <w:rStyle w:val="Forte"/>
          <w:rFonts w:ascii="Segoe UI" w:hAnsi="Segoe UI" w:cs="Segoe UI"/>
          <w:color w:val="212529"/>
          <w:sz w:val="28"/>
          <w:szCs w:val="28"/>
        </w:rPr>
        <w:lastRenderedPageBreak/>
        <w:t>Justificação: </w:t>
      </w:r>
      <w:r w:rsidR="00D505CC" w:rsidRPr="00D505CC">
        <w:rPr>
          <w:rStyle w:val="Forte"/>
          <w:rFonts w:ascii="Segoe UI" w:hAnsi="Segoe UI" w:cs="Segoe UI"/>
          <w:b w:val="0"/>
          <w:bCs w:val="0"/>
          <w:color w:val="212529"/>
          <w:sz w:val="28"/>
          <w:szCs w:val="28"/>
        </w:rPr>
        <w:t>A presente proposta visa acabar com os cargos de confiança na estrutura administrativa da Câmara.</w:t>
      </w:r>
    </w:p>
    <w:p w14:paraId="3C30C879" w14:textId="5C0D9CD3" w:rsidR="00D505CC" w:rsidRDefault="007F6A9C" w:rsidP="007F6A9C">
      <w:pPr>
        <w:shd w:val="clear" w:color="auto" w:fill="FFFFFF"/>
        <w:spacing w:after="240"/>
        <w:ind w:firstLine="708"/>
        <w:jc w:val="both"/>
        <w:rPr>
          <w:rStyle w:val="Forte"/>
          <w:rFonts w:ascii="Segoe UI" w:hAnsi="Segoe UI" w:cs="Segoe UI"/>
          <w:b w:val="0"/>
          <w:bCs w:val="0"/>
          <w:color w:val="212529"/>
          <w:sz w:val="28"/>
          <w:szCs w:val="28"/>
        </w:rPr>
      </w:pPr>
      <w:r>
        <w:rPr>
          <w:rStyle w:val="Forte"/>
          <w:rFonts w:ascii="Segoe UI" w:hAnsi="Segoe UI" w:cs="Segoe UI"/>
          <w:b w:val="0"/>
          <w:bCs w:val="0"/>
          <w:color w:val="212529"/>
          <w:sz w:val="28"/>
          <w:szCs w:val="28"/>
        </w:rPr>
        <w:t>Ocorre que dada a natureza multipartidária desta casa de Leis, não vejo sentido em manter cargos destinados à manutenção do funcionamento da Casa como cargos de livre nomeação e exoneração. Não há necessidade de cargos de confiança para isso.</w:t>
      </w:r>
    </w:p>
    <w:p w14:paraId="114636A1" w14:textId="6EDDE71F" w:rsidR="007F6A9C" w:rsidRDefault="007F6A9C" w:rsidP="007F6A9C">
      <w:pPr>
        <w:shd w:val="clear" w:color="auto" w:fill="FFFFFF"/>
        <w:spacing w:after="240"/>
        <w:ind w:firstLine="708"/>
        <w:jc w:val="both"/>
        <w:rPr>
          <w:rStyle w:val="Forte"/>
          <w:rFonts w:ascii="Segoe UI" w:hAnsi="Segoe UI" w:cs="Segoe UI"/>
          <w:b w:val="0"/>
          <w:bCs w:val="0"/>
          <w:color w:val="212529"/>
          <w:sz w:val="28"/>
          <w:szCs w:val="28"/>
        </w:rPr>
      </w:pPr>
      <w:r>
        <w:rPr>
          <w:rStyle w:val="Forte"/>
          <w:rFonts w:ascii="Segoe UI" w:hAnsi="Segoe UI" w:cs="Segoe UI"/>
          <w:b w:val="0"/>
          <w:bCs w:val="0"/>
          <w:color w:val="212529"/>
          <w:sz w:val="28"/>
          <w:szCs w:val="28"/>
        </w:rPr>
        <w:t>Além disso, a existência de cargos vitais para o funcionamento da Câmara que se submetem ao risco de serem demitidos “ad nutum”(expressão em latim que para nosso ordenamento jurídico significa “ a qualquer momento”), coloca os próprios profissionais como reféns das posições políticas que aqueles que os nomearam defendem, comprometendo sua autonomia.</w:t>
      </w:r>
    </w:p>
    <w:p w14:paraId="51F89602" w14:textId="78F0C7B4" w:rsidR="007F6A9C" w:rsidRDefault="007F6A9C" w:rsidP="007F6A9C">
      <w:pPr>
        <w:shd w:val="clear" w:color="auto" w:fill="FFFFFF"/>
        <w:spacing w:after="240"/>
        <w:ind w:firstLine="708"/>
        <w:jc w:val="both"/>
        <w:rPr>
          <w:rStyle w:val="Forte"/>
          <w:rFonts w:ascii="Segoe UI" w:hAnsi="Segoe UI" w:cs="Segoe UI"/>
          <w:b w:val="0"/>
          <w:bCs w:val="0"/>
          <w:color w:val="212529"/>
          <w:sz w:val="28"/>
          <w:szCs w:val="28"/>
        </w:rPr>
      </w:pPr>
      <w:r>
        <w:rPr>
          <w:rStyle w:val="Forte"/>
          <w:rFonts w:ascii="Segoe UI" w:hAnsi="Segoe UI" w:cs="Segoe UI"/>
          <w:b w:val="0"/>
          <w:bCs w:val="0"/>
          <w:color w:val="212529"/>
          <w:sz w:val="28"/>
          <w:szCs w:val="28"/>
        </w:rPr>
        <w:t>Afinal, como que um advogado nomeado pelo Presidente daria um parecer contrário aos interesses deste presidente, sendo que pode ser demitido por isso? Como teria um ambiente favorável para agir com imparcialidade um advogado que “deve” seu cargo a quem o nomeou?</w:t>
      </w:r>
    </w:p>
    <w:p w14:paraId="03047980" w14:textId="7711F897" w:rsidR="007F6A9C" w:rsidRDefault="007F6A9C" w:rsidP="007F6A9C">
      <w:pPr>
        <w:shd w:val="clear" w:color="auto" w:fill="FFFFFF"/>
        <w:spacing w:after="240"/>
        <w:ind w:firstLine="708"/>
        <w:jc w:val="both"/>
        <w:rPr>
          <w:rStyle w:val="Forte"/>
          <w:rFonts w:ascii="Segoe UI" w:hAnsi="Segoe UI" w:cs="Segoe UI"/>
          <w:b w:val="0"/>
          <w:bCs w:val="0"/>
          <w:color w:val="212529"/>
          <w:sz w:val="28"/>
          <w:szCs w:val="28"/>
        </w:rPr>
      </w:pPr>
      <w:r>
        <w:rPr>
          <w:rStyle w:val="Forte"/>
          <w:rFonts w:ascii="Segoe UI" w:hAnsi="Segoe UI" w:cs="Segoe UI"/>
          <w:b w:val="0"/>
          <w:bCs w:val="0"/>
          <w:color w:val="212529"/>
          <w:sz w:val="28"/>
          <w:szCs w:val="28"/>
        </w:rPr>
        <w:t>Precisamos que a estrutura desta casa, seja física ou humana, sirva</w:t>
      </w:r>
      <w:r w:rsidR="00262F6B">
        <w:rPr>
          <w:rStyle w:val="Forte"/>
          <w:rFonts w:ascii="Segoe UI" w:hAnsi="Segoe UI" w:cs="Segoe UI"/>
          <w:b w:val="0"/>
          <w:bCs w:val="0"/>
          <w:color w:val="212529"/>
          <w:sz w:val="28"/>
          <w:szCs w:val="28"/>
        </w:rPr>
        <w:t xml:space="preserve"> de maneira imparcial a todos os vereadores. Seria ingênuo pensar que alguém que pode ser demitido a qualquer momento, sem justa causa, agiria de forma que desagradasse aqueles que o nomearam.</w:t>
      </w:r>
    </w:p>
    <w:p w14:paraId="077AB10B" w14:textId="2CF8DB68" w:rsidR="00262F6B" w:rsidRDefault="00262F6B" w:rsidP="007F6A9C">
      <w:pPr>
        <w:shd w:val="clear" w:color="auto" w:fill="FFFFFF"/>
        <w:spacing w:after="240"/>
        <w:ind w:firstLine="708"/>
        <w:jc w:val="both"/>
        <w:rPr>
          <w:rStyle w:val="Forte"/>
          <w:rFonts w:ascii="Segoe UI" w:hAnsi="Segoe UI" w:cs="Segoe UI"/>
          <w:b w:val="0"/>
          <w:bCs w:val="0"/>
          <w:color w:val="212529"/>
          <w:sz w:val="28"/>
          <w:szCs w:val="28"/>
        </w:rPr>
      </w:pPr>
      <w:r>
        <w:rPr>
          <w:rStyle w:val="Forte"/>
          <w:rFonts w:ascii="Segoe UI" w:hAnsi="Segoe UI" w:cs="Segoe UI"/>
          <w:b w:val="0"/>
          <w:bCs w:val="0"/>
          <w:color w:val="212529"/>
          <w:sz w:val="28"/>
          <w:szCs w:val="28"/>
        </w:rPr>
        <w:t xml:space="preserve">Outro problema é que muitas vezes as nomeações ocorrem por interesses estritamente políticos. Sejam interesses partidários, promessas de campanha ou os chamados apadrinhamentos, </w:t>
      </w:r>
      <w:r w:rsidR="0071079E">
        <w:rPr>
          <w:rStyle w:val="Forte"/>
          <w:rFonts w:ascii="Segoe UI" w:hAnsi="Segoe UI" w:cs="Segoe UI"/>
          <w:b w:val="0"/>
          <w:bCs w:val="0"/>
          <w:color w:val="212529"/>
          <w:sz w:val="28"/>
          <w:szCs w:val="28"/>
        </w:rPr>
        <w:t>esses cargos acabam virando verdadeiras moedas de troca, utilizados para fins que se distanciam do interesse público.</w:t>
      </w:r>
    </w:p>
    <w:p w14:paraId="6205EA2A" w14:textId="25D5890A" w:rsidR="0071079E" w:rsidRPr="00D505CC" w:rsidRDefault="0071079E" w:rsidP="007F6A9C">
      <w:pPr>
        <w:shd w:val="clear" w:color="auto" w:fill="FFFFFF"/>
        <w:spacing w:after="240"/>
        <w:ind w:firstLine="708"/>
        <w:jc w:val="both"/>
        <w:rPr>
          <w:rStyle w:val="dtxt"/>
          <w:rFonts w:ascii="Segoe UI" w:hAnsi="Segoe UI" w:cs="Segoe UI"/>
          <w:b/>
          <w:bCs/>
          <w:color w:val="212529"/>
          <w:sz w:val="28"/>
          <w:szCs w:val="28"/>
        </w:rPr>
      </w:pPr>
      <w:r>
        <w:rPr>
          <w:rStyle w:val="Forte"/>
          <w:rFonts w:ascii="Segoe UI" w:hAnsi="Segoe UI" w:cs="Segoe UI"/>
          <w:b w:val="0"/>
          <w:bCs w:val="0"/>
          <w:color w:val="212529"/>
          <w:sz w:val="28"/>
          <w:szCs w:val="28"/>
        </w:rPr>
        <w:t xml:space="preserve">Não existe remédio para estes males que não a criação de cargos efetivos, nomeados por concurso público. Como já exposto, a </w:t>
      </w:r>
      <w:r>
        <w:rPr>
          <w:rStyle w:val="Forte"/>
          <w:rFonts w:ascii="Segoe UI" w:hAnsi="Segoe UI" w:cs="Segoe UI"/>
          <w:b w:val="0"/>
          <w:bCs w:val="0"/>
          <w:color w:val="212529"/>
          <w:sz w:val="28"/>
          <w:szCs w:val="28"/>
        </w:rPr>
        <w:lastRenderedPageBreak/>
        <w:t>estrutura de nossa Casa de Leis e as atribuições de seus cargos é voltada para a manutenção do bom funcionamento. Repito: não existe necessidade para que cargos que exercem estes tipos de funções serem cargos de confiança.</w:t>
      </w:r>
    </w:p>
    <w:p w14:paraId="5FF856E7" w14:textId="4AFDFF6E" w:rsidR="00D52F12" w:rsidRDefault="00D52F12" w:rsidP="001E7F9E">
      <w:pPr>
        <w:shd w:val="clear" w:color="auto" w:fill="FFFFFF"/>
        <w:spacing w:after="240"/>
        <w:jc w:val="both"/>
        <w:rPr>
          <w:rStyle w:val="dtxt"/>
          <w:rFonts w:ascii="Segoe UI" w:hAnsi="Segoe UI" w:cs="Segoe UI"/>
          <w:color w:val="212529"/>
          <w:sz w:val="28"/>
          <w:szCs w:val="28"/>
        </w:rPr>
      </w:pPr>
      <w:r w:rsidRPr="00D52F12">
        <w:rPr>
          <w:rStyle w:val="dtxt"/>
          <w:rFonts w:ascii="Segoe UI" w:hAnsi="Segoe UI" w:cs="Segoe UI"/>
          <w:color w:val="212529"/>
          <w:sz w:val="28"/>
          <w:szCs w:val="28"/>
        </w:rPr>
        <w:t>Ante o apresentado conto com o apoio dos pares na aprovação.</w:t>
      </w:r>
    </w:p>
    <w:p w14:paraId="390CFA69" w14:textId="41EF54F4" w:rsidR="00D52F12" w:rsidRDefault="00D52F12" w:rsidP="00D52F12">
      <w:pPr>
        <w:shd w:val="clear" w:color="auto" w:fill="FFFFFF"/>
        <w:spacing w:after="240"/>
        <w:rPr>
          <w:rStyle w:val="dtxt"/>
          <w:rFonts w:ascii="Segoe UI" w:hAnsi="Segoe UI" w:cs="Segoe UI"/>
          <w:color w:val="212529"/>
          <w:sz w:val="28"/>
          <w:szCs w:val="28"/>
        </w:rPr>
      </w:pPr>
    </w:p>
    <w:p w14:paraId="71B92D81" w14:textId="7507FD39" w:rsidR="00D52F12" w:rsidRDefault="00D505CC" w:rsidP="00D52F12">
      <w:pPr>
        <w:shd w:val="clear" w:color="auto" w:fill="FFFFFF"/>
        <w:jc w:val="center"/>
        <w:rPr>
          <w:rFonts w:ascii="Segoe UI" w:hAnsi="Segoe UI" w:cs="Segoe UI"/>
          <w:color w:val="212529"/>
          <w:sz w:val="28"/>
          <w:szCs w:val="28"/>
        </w:rPr>
      </w:pPr>
      <w:r>
        <w:rPr>
          <w:rFonts w:ascii="Segoe UI" w:hAnsi="Segoe UI" w:cs="Segoe UI"/>
          <w:color w:val="212529"/>
          <w:sz w:val="28"/>
          <w:szCs w:val="28"/>
        </w:rPr>
        <w:t>Luiz Fernando Passos de Souza</w:t>
      </w:r>
    </w:p>
    <w:p w14:paraId="159AE112" w14:textId="4E8A6885" w:rsidR="00D52F12" w:rsidRPr="00D52F12" w:rsidRDefault="00D52F12" w:rsidP="00D52F12">
      <w:pPr>
        <w:shd w:val="clear" w:color="auto" w:fill="FFFFFF"/>
        <w:spacing w:after="240"/>
        <w:jc w:val="center"/>
        <w:rPr>
          <w:rFonts w:ascii="Segoe UI" w:hAnsi="Segoe UI" w:cs="Segoe UI"/>
          <w:color w:val="212529"/>
          <w:sz w:val="28"/>
          <w:szCs w:val="28"/>
        </w:rPr>
      </w:pPr>
      <w:r>
        <w:rPr>
          <w:rFonts w:ascii="Segoe UI" w:hAnsi="Segoe UI" w:cs="Segoe UI"/>
          <w:color w:val="212529"/>
          <w:sz w:val="28"/>
          <w:szCs w:val="28"/>
        </w:rPr>
        <w:t>Vereador Proponente</w:t>
      </w:r>
    </w:p>
    <w:sectPr w:rsidR="00D52F12" w:rsidRPr="00D52F12">
      <w:headerReference w:type="default" r:id="rId8"/>
      <w:footerReference w:type="default" r:id="rId9"/>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265A" w14:textId="77777777" w:rsidR="00454708" w:rsidRDefault="00454708">
      <w:r>
        <w:separator/>
      </w:r>
    </w:p>
  </w:endnote>
  <w:endnote w:type="continuationSeparator" w:id="0">
    <w:p w14:paraId="406857B7" w14:textId="77777777" w:rsidR="00454708" w:rsidRDefault="0045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FE0B" w14:textId="77777777" w:rsidR="00FB7289" w:rsidRDefault="00A860E3">
    <w:pPr>
      <w:pStyle w:val="Rodap"/>
      <w:ind w:right="360"/>
      <w:jc w:val="center"/>
      <w:rPr>
        <w:rFonts w:ascii="Arial" w:hAnsi="Arial" w:cs="Arial"/>
        <w:color w:val="808080"/>
        <w:sz w:val="16"/>
        <w:szCs w:val="16"/>
      </w:rPr>
    </w:pPr>
    <w:r>
      <w:rPr>
        <w:noProof/>
      </w:rPr>
      <w:drawing>
        <wp:anchor distT="0" distB="0" distL="133350" distR="114300" simplePos="0" relativeHeight="5" behindDoc="0" locked="0" layoutInCell="1" allowOverlap="1" wp14:anchorId="52D33C0B" wp14:editId="0CB3544E">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1995" y="0"/>
              <wp:lineTo x="-1995" y="19847"/>
              <wp:lineTo x="21600" y="19847"/>
              <wp:lineTo x="21600" y="0"/>
              <wp:lineTo x="-1995" y="0"/>
            </wp:wrapPolygon>
          </wp:wrapTight>
          <wp:docPr id="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28600" cy="205105"/>
                  </a:xfrm>
                  <a:prstGeom prst="rect">
                    <a:avLst/>
                  </a:prstGeom>
                </pic:spPr>
              </pic:pic>
            </a:graphicData>
          </a:graphic>
        </wp:anchor>
      </w:drawing>
    </w:r>
    <w:r>
      <w:rPr>
        <w:rFonts w:ascii="Arial" w:hAnsi="Arial" w:cs="Arial"/>
        <w:color w:val="808080"/>
        <w:sz w:val="16"/>
        <w:szCs w:val="16"/>
      </w:rPr>
      <w:t>Papel reciclado, menor custo ambiental - Lei Municipal nº 1.416/2009</w:t>
    </w:r>
  </w:p>
  <w:p w14:paraId="4445B37A" w14:textId="77777777" w:rsidR="00FB7289" w:rsidRDefault="00A860E3">
    <w:pPr>
      <w:pStyle w:val="Rodap"/>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2403" w14:textId="77777777" w:rsidR="00454708" w:rsidRDefault="00454708">
      <w:r>
        <w:separator/>
      </w:r>
    </w:p>
  </w:footnote>
  <w:footnote w:type="continuationSeparator" w:id="0">
    <w:p w14:paraId="6CD30F83" w14:textId="77777777" w:rsidR="00454708" w:rsidRDefault="00454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9C56" w14:textId="77777777" w:rsidR="00FB7289" w:rsidRDefault="00A860E3">
    <w:pPr>
      <w:pStyle w:val="Cabealho"/>
      <w:ind w:left="1560"/>
      <w:rPr>
        <w:sz w:val="32"/>
        <w:szCs w:val="32"/>
      </w:rPr>
    </w:pPr>
    <w:r>
      <w:rPr>
        <w:noProof/>
        <w:sz w:val="32"/>
        <w:szCs w:val="32"/>
      </w:rPr>
      <w:drawing>
        <wp:anchor distT="0" distB="0" distL="133350" distR="123190" simplePos="0" relativeHeight="3" behindDoc="1" locked="0" layoutInCell="1" allowOverlap="1" wp14:anchorId="1D72871B" wp14:editId="4DB5CF01">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14:paraId="044D978A" w14:textId="77777777" w:rsidR="00FB7289" w:rsidRDefault="00FB7289">
    <w:pPr>
      <w:pStyle w:val="Cabealho"/>
      <w:ind w:left="1560"/>
      <w:rPr>
        <w:sz w:val="32"/>
        <w:szCs w:val="32"/>
      </w:rPr>
    </w:pPr>
  </w:p>
  <w:p w14:paraId="2FBB4C32" w14:textId="77777777" w:rsidR="00FB7289" w:rsidRDefault="00FB7289">
    <w:pPr>
      <w:pStyle w:val="Cabealho"/>
      <w:ind w:left="1560"/>
      <w:rPr>
        <w:sz w:val="32"/>
        <w:szCs w:val="32"/>
      </w:rPr>
    </w:pPr>
  </w:p>
  <w:p w14:paraId="3F66E372" w14:textId="77777777" w:rsidR="00FB7289" w:rsidRDefault="00A860E3">
    <w:pPr>
      <w:pStyle w:val="Cabealho"/>
      <w:ind w:left="1560"/>
      <w:rPr>
        <w:sz w:val="32"/>
        <w:szCs w:val="32"/>
      </w:rPr>
    </w:pPr>
    <w:r>
      <w:rPr>
        <w:sz w:val="32"/>
        <w:szCs w:val="32"/>
      </w:rPr>
      <w:t>Câmara Municipal de Bicas</w:t>
    </w:r>
  </w:p>
  <w:p w14:paraId="6930589D" w14:textId="77777777" w:rsidR="00FB7289" w:rsidRDefault="00A860E3">
    <w:pPr>
      <w:pStyle w:val="Cabealho"/>
      <w:ind w:left="1560"/>
      <w:rPr>
        <w:sz w:val="24"/>
        <w:szCs w:val="24"/>
      </w:rPr>
    </w:pPr>
    <w:r>
      <w:rPr>
        <w:sz w:val="24"/>
        <w:szCs w:val="24"/>
      </w:rPr>
      <w:t>Secretaria Legislativa</w:t>
    </w:r>
  </w:p>
  <w:p w14:paraId="7EC474D2" w14:textId="5A813BEF" w:rsidR="00FB7289" w:rsidRDefault="001E7F9E">
    <w:pPr>
      <w:pStyle w:val="Cabealho"/>
      <w:ind w:left="1560"/>
      <w:rPr>
        <w:sz w:val="24"/>
        <w:szCs w:val="24"/>
      </w:rPr>
    </w:pPr>
    <w:r>
      <w:rPr>
        <w:sz w:val="24"/>
        <w:szCs w:val="24"/>
      </w:rPr>
      <w:t xml:space="preserve">Projeto de Resolução nº </w:t>
    </w:r>
    <w:r w:rsidR="009F15FA">
      <w:rPr>
        <w:sz w:val="24"/>
        <w:szCs w:val="24"/>
      </w:rPr>
      <w:t>6</w:t>
    </w:r>
    <w:r>
      <w:rPr>
        <w:sz w:val="24"/>
        <w:szCs w:val="24"/>
      </w:rPr>
      <w:t xml:space="preserve"> de </w:t>
    </w:r>
    <w:r w:rsidR="009F15FA">
      <w:rPr>
        <w:sz w:val="24"/>
        <w:szCs w:val="24"/>
      </w:rPr>
      <w:t>27</w:t>
    </w:r>
    <w:r>
      <w:rPr>
        <w:sz w:val="24"/>
        <w:szCs w:val="24"/>
      </w:rPr>
      <w:t xml:space="preserve"> de </w:t>
    </w:r>
    <w:r w:rsidR="009F15FA">
      <w:rPr>
        <w:sz w:val="24"/>
        <w:szCs w:val="24"/>
      </w:rPr>
      <w:t>junho</w:t>
    </w:r>
    <w:r>
      <w:rPr>
        <w:sz w:val="24"/>
        <w:szCs w:val="24"/>
      </w:rPr>
      <w:t xml:space="preserve">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996"/>
    <w:multiLevelType w:val="multilevel"/>
    <w:tmpl w:val="C20E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3344E"/>
    <w:multiLevelType w:val="multilevel"/>
    <w:tmpl w:val="8E8C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15F48"/>
    <w:multiLevelType w:val="multilevel"/>
    <w:tmpl w:val="3B4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034E5"/>
    <w:multiLevelType w:val="multilevel"/>
    <w:tmpl w:val="EE00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34BCE"/>
    <w:multiLevelType w:val="multilevel"/>
    <w:tmpl w:val="C5BE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154F47"/>
    <w:multiLevelType w:val="multilevel"/>
    <w:tmpl w:val="2E84FA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E01205B"/>
    <w:multiLevelType w:val="multilevel"/>
    <w:tmpl w:val="C44AC500"/>
    <w:lvl w:ilvl="0">
      <w:start w:val="1"/>
      <w:numFmt w:val="decimal"/>
      <w:lvlText w:val="Art. %1°."/>
      <w:lvlJc w:val="left"/>
      <w:pPr>
        <w:ind w:left="720" w:hanging="360"/>
      </w:pPr>
      <w:rPr>
        <w:rFonts w:hint="default"/>
        <w:b w:val="0"/>
        <w:i w:val="0"/>
        <w:sz w:val="24"/>
      </w:rPr>
    </w:lvl>
    <w:lvl w:ilvl="1">
      <w:start w:val="1"/>
      <w:numFmt w:val="none"/>
      <w:suff w:val="nothing"/>
      <w:lvlText w:val="arágrafo Único:"/>
      <w:lvlJc w:val="left"/>
      <w:pPr>
        <w:ind w:left="1440" w:hanging="360"/>
      </w:pPr>
      <w:rPr>
        <w:rFonts w:hint="default"/>
        <w:b w:val="0"/>
        <w:i w:val="0"/>
        <w:sz w:val="24"/>
      </w:rPr>
    </w:lvl>
    <w:lvl w:ilvl="2">
      <w:start w:val="1"/>
      <w:numFmt w:val="decimal"/>
      <w:lvlText w:val="§%3"/>
      <w:lvlJc w:val="left"/>
      <w:pPr>
        <w:ind w:left="1440" w:hanging="363"/>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FF6059D"/>
    <w:multiLevelType w:val="hybridMultilevel"/>
    <w:tmpl w:val="F06ACF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C412670"/>
    <w:multiLevelType w:val="multilevel"/>
    <w:tmpl w:val="8F9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722077">
    <w:abstractNumId w:val="6"/>
  </w:num>
  <w:num w:numId="2" w16cid:durableId="725183284">
    <w:abstractNumId w:val="5"/>
  </w:num>
  <w:num w:numId="3" w16cid:durableId="1055616831">
    <w:abstractNumId w:val="7"/>
  </w:num>
  <w:num w:numId="4" w16cid:durableId="963272152">
    <w:abstractNumId w:val="2"/>
  </w:num>
  <w:num w:numId="5" w16cid:durableId="1515220716">
    <w:abstractNumId w:val="4"/>
  </w:num>
  <w:num w:numId="6" w16cid:durableId="765926116">
    <w:abstractNumId w:val="0"/>
  </w:num>
  <w:num w:numId="7" w16cid:durableId="793061647">
    <w:abstractNumId w:val="3"/>
  </w:num>
  <w:num w:numId="8" w16cid:durableId="1238396679">
    <w:abstractNumId w:val="8"/>
  </w:num>
  <w:num w:numId="9" w16cid:durableId="113325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89"/>
    <w:rsid w:val="00035E88"/>
    <w:rsid w:val="00057D92"/>
    <w:rsid w:val="000F4C32"/>
    <w:rsid w:val="00176BC5"/>
    <w:rsid w:val="001E7F9E"/>
    <w:rsid w:val="00236DF8"/>
    <w:rsid w:val="002524BD"/>
    <w:rsid w:val="00262F6B"/>
    <w:rsid w:val="003465C8"/>
    <w:rsid w:val="00380AAC"/>
    <w:rsid w:val="003B083C"/>
    <w:rsid w:val="004343D6"/>
    <w:rsid w:val="00454708"/>
    <w:rsid w:val="00486AFA"/>
    <w:rsid w:val="004A3C1B"/>
    <w:rsid w:val="00593634"/>
    <w:rsid w:val="005C09E8"/>
    <w:rsid w:val="006B67A4"/>
    <w:rsid w:val="00702D6D"/>
    <w:rsid w:val="0071079E"/>
    <w:rsid w:val="00722824"/>
    <w:rsid w:val="00737C3F"/>
    <w:rsid w:val="00782B0F"/>
    <w:rsid w:val="007A025E"/>
    <w:rsid w:val="007F6A9C"/>
    <w:rsid w:val="00881D7C"/>
    <w:rsid w:val="009703D1"/>
    <w:rsid w:val="00981831"/>
    <w:rsid w:val="00985FAD"/>
    <w:rsid w:val="00991A28"/>
    <w:rsid w:val="009D498B"/>
    <w:rsid w:val="009F15FA"/>
    <w:rsid w:val="00A00952"/>
    <w:rsid w:val="00A1062A"/>
    <w:rsid w:val="00A17AA4"/>
    <w:rsid w:val="00A860E3"/>
    <w:rsid w:val="00AB26E8"/>
    <w:rsid w:val="00B82DCA"/>
    <w:rsid w:val="00B94823"/>
    <w:rsid w:val="00C21427"/>
    <w:rsid w:val="00D505CC"/>
    <w:rsid w:val="00D52F12"/>
    <w:rsid w:val="00D90EF8"/>
    <w:rsid w:val="00E96113"/>
    <w:rsid w:val="00F960DC"/>
    <w:rsid w:val="00FB728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D38B"/>
  <w15:docId w15:val="{55E1B480-2F77-479D-B0E1-8BF92471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3F"/>
    <w:rPr>
      <w:rFonts w:ascii="Times New Roman" w:eastAsia="Times New Roman" w:hAnsi="Times New Roman" w:cs="Times New Roman"/>
      <w:szCs w:val="20"/>
      <w:lang w:eastAsia="pt-BR"/>
    </w:rPr>
  </w:style>
  <w:style w:type="paragraph" w:styleId="Ttulo1">
    <w:name w:val="heading 1"/>
    <w:basedOn w:val="Normal"/>
    <w:next w:val="Normal"/>
    <w:link w:val="Ttulo1Char"/>
    <w:uiPriority w:val="9"/>
    <w:qFormat/>
    <w:rsid w:val="00D52F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rFonts w:cs="Courier New"/>
    </w:rPr>
  </w:style>
  <w:style w:type="character" w:customStyle="1" w:styleId="ListLabel13">
    <w:name w:val="ListLabel 13"/>
    <w:qFormat/>
    <w:rPr>
      <w:b w:val="0"/>
      <w:i w:val="0"/>
      <w:sz w:val="24"/>
    </w:rPr>
  </w:style>
  <w:style w:type="character" w:customStyle="1" w:styleId="ListLabel14">
    <w:name w:val="ListLabel 14"/>
    <w:qFormat/>
    <w:rPr>
      <w:b w:val="0"/>
      <w:i w:val="0"/>
      <w:sz w:val="24"/>
    </w:rPr>
  </w:style>
  <w:style w:type="character" w:customStyle="1" w:styleId="ListLabel15">
    <w:name w:val="ListLabel 15"/>
    <w:qFormat/>
    <w:rPr>
      <w:rFonts w:cs="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39"/>
    <w:rsid w:val="0076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D52F12"/>
    <w:rPr>
      <w:rFonts w:asciiTheme="majorHAnsi" w:eastAsiaTheme="majorEastAsia" w:hAnsiTheme="majorHAnsi" w:cstheme="majorBidi"/>
      <w:color w:val="365F91" w:themeColor="accent1" w:themeShade="BF"/>
      <w:sz w:val="32"/>
      <w:szCs w:val="32"/>
      <w:lang w:eastAsia="pt-BR"/>
    </w:rPr>
  </w:style>
  <w:style w:type="character" w:customStyle="1" w:styleId="dtxt">
    <w:name w:val="dtxt"/>
    <w:basedOn w:val="Fontepargpadro"/>
    <w:rsid w:val="00D52F12"/>
  </w:style>
  <w:style w:type="character" w:styleId="Hyperlink">
    <w:name w:val="Hyperlink"/>
    <w:basedOn w:val="Fontepargpadro"/>
    <w:uiPriority w:val="99"/>
    <w:semiHidden/>
    <w:unhideWhenUsed/>
    <w:rsid w:val="00D52F12"/>
    <w:rPr>
      <w:color w:val="0000FF"/>
      <w:u w:val="single"/>
    </w:rPr>
  </w:style>
  <w:style w:type="character" w:styleId="nfase">
    <w:name w:val="Emphasis"/>
    <w:basedOn w:val="Fontepargpadro"/>
    <w:uiPriority w:val="20"/>
    <w:qFormat/>
    <w:rsid w:val="00D52F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9568">
      <w:bodyDiv w:val="1"/>
      <w:marLeft w:val="0"/>
      <w:marRight w:val="0"/>
      <w:marTop w:val="0"/>
      <w:marBottom w:val="0"/>
      <w:divBdr>
        <w:top w:val="none" w:sz="0" w:space="0" w:color="auto"/>
        <w:left w:val="none" w:sz="0" w:space="0" w:color="auto"/>
        <w:bottom w:val="none" w:sz="0" w:space="0" w:color="auto"/>
        <w:right w:val="none" w:sz="0" w:space="0" w:color="auto"/>
      </w:divBdr>
      <w:divsChild>
        <w:div w:id="25060747">
          <w:marLeft w:val="0"/>
          <w:marRight w:val="0"/>
          <w:marTop w:val="0"/>
          <w:marBottom w:val="0"/>
          <w:divBdr>
            <w:top w:val="none" w:sz="0" w:space="0" w:color="auto"/>
            <w:left w:val="none" w:sz="0" w:space="0" w:color="auto"/>
            <w:bottom w:val="none" w:sz="0" w:space="0" w:color="auto"/>
            <w:right w:val="none" w:sz="0" w:space="0" w:color="auto"/>
          </w:divBdr>
          <w:divsChild>
            <w:div w:id="1607344549">
              <w:marLeft w:val="0"/>
              <w:marRight w:val="0"/>
              <w:marTop w:val="0"/>
              <w:marBottom w:val="0"/>
              <w:divBdr>
                <w:top w:val="none" w:sz="0" w:space="0" w:color="auto"/>
                <w:left w:val="none" w:sz="0" w:space="0" w:color="auto"/>
                <w:bottom w:val="none" w:sz="0" w:space="0" w:color="auto"/>
                <w:right w:val="none" w:sz="0" w:space="0" w:color="auto"/>
              </w:divBdr>
            </w:div>
            <w:div w:id="153448154">
              <w:marLeft w:val="0"/>
              <w:marRight w:val="0"/>
              <w:marTop w:val="0"/>
              <w:marBottom w:val="0"/>
              <w:divBdr>
                <w:top w:val="none" w:sz="0" w:space="0" w:color="auto"/>
                <w:left w:val="none" w:sz="0" w:space="0" w:color="auto"/>
                <w:bottom w:val="none" w:sz="0" w:space="0" w:color="auto"/>
                <w:right w:val="none" w:sz="0" w:space="0" w:color="auto"/>
              </w:divBdr>
              <w:divsChild>
                <w:div w:id="908539551">
                  <w:marLeft w:val="0"/>
                  <w:marRight w:val="0"/>
                  <w:marTop w:val="0"/>
                  <w:marBottom w:val="0"/>
                  <w:divBdr>
                    <w:top w:val="none" w:sz="0" w:space="0" w:color="auto"/>
                    <w:left w:val="none" w:sz="0" w:space="0" w:color="auto"/>
                    <w:bottom w:val="none" w:sz="0" w:space="0" w:color="auto"/>
                    <w:right w:val="none" w:sz="0" w:space="0" w:color="auto"/>
                  </w:divBdr>
                  <w:divsChild>
                    <w:div w:id="2046100255">
                      <w:marLeft w:val="0"/>
                      <w:marRight w:val="0"/>
                      <w:marTop w:val="0"/>
                      <w:marBottom w:val="0"/>
                      <w:divBdr>
                        <w:top w:val="none" w:sz="0" w:space="0" w:color="auto"/>
                        <w:left w:val="none" w:sz="0" w:space="0" w:color="auto"/>
                        <w:bottom w:val="none" w:sz="0" w:space="0" w:color="auto"/>
                        <w:right w:val="none" w:sz="0" w:space="0" w:color="auto"/>
                      </w:divBdr>
                      <w:divsChild>
                        <w:div w:id="915091061">
                          <w:marLeft w:val="0"/>
                          <w:marRight w:val="0"/>
                          <w:marTop w:val="0"/>
                          <w:marBottom w:val="0"/>
                          <w:divBdr>
                            <w:top w:val="none" w:sz="0" w:space="0" w:color="auto"/>
                            <w:left w:val="none" w:sz="0" w:space="0" w:color="auto"/>
                            <w:bottom w:val="none" w:sz="0" w:space="0" w:color="auto"/>
                            <w:right w:val="none" w:sz="0" w:space="0" w:color="auto"/>
                          </w:divBdr>
                          <w:divsChild>
                            <w:div w:id="128480936">
                              <w:marLeft w:val="0"/>
                              <w:marRight w:val="0"/>
                              <w:marTop w:val="0"/>
                              <w:marBottom w:val="0"/>
                              <w:divBdr>
                                <w:top w:val="single" w:sz="6" w:space="0" w:color="2980B9"/>
                                <w:left w:val="none" w:sz="0" w:space="0" w:color="auto"/>
                                <w:bottom w:val="none" w:sz="0" w:space="0" w:color="auto"/>
                                <w:right w:val="none" w:sz="0" w:space="0" w:color="auto"/>
                              </w:divBdr>
                            </w:div>
                          </w:divsChild>
                        </w:div>
                      </w:divsChild>
                    </w:div>
                  </w:divsChild>
                </w:div>
              </w:divsChild>
            </w:div>
            <w:div w:id="315960250">
              <w:marLeft w:val="0"/>
              <w:marRight w:val="0"/>
              <w:marTop w:val="0"/>
              <w:marBottom w:val="0"/>
              <w:divBdr>
                <w:top w:val="none" w:sz="0" w:space="0" w:color="auto"/>
                <w:left w:val="none" w:sz="0" w:space="0" w:color="auto"/>
                <w:bottom w:val="none" w:sz="0" w:space="0" w:color="auto"/>
                <w:right w:val="none" w:sz="0" w:space="0" w:color="auto"/>
              </w:divBdr>
              <w:divsChild>
                <w:div w:id="1006250537">
                  <w:marLeft w:val="0"/>
                  <w:marRight w:val="0"/>
                  <w:marTop w:val="0"/>
                  <w:marBottom w:val="0"/>
                  <w:divBdr>
                    <w:top w:val="none" w:sz="0" w:space="0" w:color="auto"/>
                    <w:left w:val="none" w:sz="0" w:space="0" w:color="auto"/>
                    <w:bottom w:val="none" w:sz="0" w:space="0" w:color="auto"/>
                    <w:right w:val="none" w:sz="0" w:space="0" w:color="auto"/>
                  </w:divBdr>
                  <w:divsChild>
                    <w:div w:id="244607061">
                      <w:marLeft w:val="0"/>
                      <w:marRight w:val="0"/>
                      <w:marTop w:val="80"/>
                      <w:marBottom w:val="0"/>
                      <w:divBdr>
                        <w:top w:val="none" w:sz="0" w:space="0" w:color="auto"/>
                        <w:left w:val="none" w:sz="0" w:space="0" w:color="auto"/>
                        <w:bottom w:val="none" w:sz="0" w:space="0" w:color="auto"/>
                        <w:right w:val="none" w:sz="0" w:space="0" w:color="auto"/>
                      </w:divBdr>
                      <w:divsChild>
                        <w:div w:id="1875801836">
                          <w:marLeft w:val="0"/>
                          <w:marRight w:val="0"/>
                          <w:marTop w:val="0"/>
                          <w:marBottom w:val="0"/>
                          <w:divBdr>
                            <w:top w:val="none" w:sz="0" w:space="0" w:color="auto"/>
                            <w:left w:val="none" w:sz="0" w:space="0" w:color="auto"/>
                            <w:bottom w:val="none" w:sz="0" w:space="0" w:color="auto"/>
                            <w:right w:val="none" w:sz="0" w:space="0" w:color="auto"/>
                          </w:divBdr>
                          <w:divsChild>
                            <w:div w:id="1723823775">
                              <w:marLeft w:val="0"/>
                              <w:marRight w:val="0"/>
                              <w:marTop w:val="0"/>
                              <w:marBottom w:val="0"/>
                              <w:divBdr>
                                <w:top w:val="single" w:sz="6" w:space="0" w:color="2980B9"/>
                                <w:left w:val="none" w:sz="0" w:space="0" w:color="auto"/>
                                <w:bottom w:val="none" w:sz="0" w:space="0" w:color="auto"/>
                                <w:right w:val="none" w:sz="0" w:space="0" w:color="auto"/>
                              </w:divBdr>
                            </w:div>
                          </w:divsChild>
                        </w:div>
                      </w:divsChild>
                    </w:div>
                  </w:divsChild>
                </w:div>
                <w:div w:id="1291522161">
                  <w:marLeft w:val="0"/>
                  <w:marRight w:val="0"/>
                  <w:marTop w:val="0"/>
                  <w:marBottom w:val="0"/>
                  <w:divBdr>
                    <w:top w:val="none" w:sz="0" w:space="0" w:color="auto"/>
                    <w:left w:val="none" w:sz="0" w:space="0" w:color="auto"/>
                    <w:bottom w:val="none" w:sz="0" w:space="0" w:color="auto"/>
                    <w:right w:val="none" w:sz="0" w:space="0" w:color="auto"/>
                  </w:divBdr>
                  <w:divsChild>
                    <w:div w:id="324016979">
                      <w:marLeft w:val="0"/>
                      <w:marRight w:val="0"/>
                      <w:marTop w:val="0"/>
                      <w:marBottom w:val="0"/>
                      <w:divBdr>
                        <w:top w:val="none" w:sz="0" w:space="0" w:color="auto"/>
                        <w:left w:val="none" w:sz="0" w:space="0" w:color="auto"/>
                        <w:bottom w:val="none" w:sz="0" w:space="0" w:color="auto"/>
                        <w:right w:val="none" w:sz="0" w:space="0" w:color="auto"/>
                      </w:divBdr>
                      <w:divsChild>
                        <w:div w:id="821310218">
                          <w:marLeft w:val="0"/>
                          <w:marRight w:val="0"/>
                          <w:marTop w:val="80"/>
                          <w:marBottom w:val="0"/>
                          <w:divBdr>
                            <w:top w:val="none" w:sz="0" w:space="0" w:color="auto"/>
                            <w:left w:val="none" w:sz="0" w:space="0" w:color="auto"/>
                            <w:bottom w:val="none" w:sz="0" w:space="0" w:color="auto"/>
                            <w:right w:val="none" w:sz="0" w:space="0" w:color="auto"/>
                          </w:divBdr>
                          <w:divsChild>
                            <w:div w:id="158085377">
                              <w:marLeft w:val="0"/>
                              <w:marRight w:val="0"/>
                              <w:marTop w:val="0"/>
                              <w:marBottom w:val="0"/>
                              <w:divBdr>
                                <w:top w:val="none" w:sz="0" w:space="0" w:color="auto"/>
                                <w:left w:val="none" w:sz="0" w:space="0" w:color="auto"/>
                                <w:bottom w:val="none" w:sz="0" w:space="0" w:color="auto"/>
                                <w:right w:val="none" w:sz="0" w:space="0" w:color="auto"/>
                              </w:divBdr>
                              <w:divsChild>
                                <w:div w:id="362555935">
                                  <w:marLeft w:val="0"/>
                                  <w:marRight w:val="0"/>
                                  <w:marTop w:val="0"/>
                                  <w:marBottom w:val="0"/>
                                  <w:divBdr>
                                    <w:top w:val="single" w:sz="6" w:space="0" w:color="2980B9"/>
                                    <w:left w:val="none" w:sz="0" w:space="0" w:color="auto"/>
                                    <w:bottom w:val="none" w:sz="0" w:space="0" w:color="auto"/>
                                    <w:right w:val="none" w:sz="0" w:space="0" w:color="auto"/>
                                  </w:divBdr>
                                </w:div>
                              </w:divsChild>
                            </w:div>
                          </w:divsChild>
                        </w:div>
                      </w:divsChild>
                    </w:div>
                  </w:divsChild>
                </w:div>
                <w:div w:id="1710950500">
                  <w:marLeft w:val="0"/>
                  <w:marRight w:val="0"/>
                  <w:marTop w:val="0"/>
                  <w:marBottom w:val="0"/>
                  <w:divBdr>
                    <w:top w:val="none" w:sz="0" w:space="0" w:color="auto"/>
                    <w:left w:val="none" w:sz="0" w:space="0" w:color="auto"/>
                    <w:bottom w:val="none" w:sz="0" w:space="0" w:color="auto"/>
                    <w:right w:val="none" w:sz="0" w:space="0" w:color="auto"/>
                  </w:divBdr>
                  <w:divsChild>
                    <w:div w:id="778136516">
                      <w:marLeft w:val="0"/>
                      <w:marRight w:val="0"/>
                      <w:marTop w:val="0"/>
                      <w:marBottom w:val="0"/>
                      <w:divBdr>
                        <w:top w:val="none" w:sz="0" w:space="0" w:color="auto"/>
                        <w:left w:val="none" w:sz="0" w:space="0" w:color="auto"/>
                        <w:bottom w:val="none" w:sz="0" w:space="0" w:color="auto"/>
                        <w:right w:val="none" w:sz="0" w:space="0" w:color="auto"/>
                      </w:divBdr>
                      <w:divsChild>
                        <w:div w:id="144518765">
                          <w:marLeft w:val="0"/>
                          <w:marRight w:val="0"/>
                          <w:marTop w:val="80"/>
                          <w:marBottom w:val="0"/>
                          <w:divBdr>
                            <w:top w:val="none" w:sz="0" w:space="0" w:color="auto"/>
                            <w:left w:val="none" w:sz="0" w:space="0" w:color="auto"/>
                            <w:bottom w:val="none" w:sz="0" w:space="0" w:color="auto"/>
                            <w:right w:val="none" w:sz="0" w:space="0" w:color="auto"/>
                          </w:divBdr>
                          <w:divsChild>
                            <w:div w:id="1551259661">
                              <w:marLeft w:val="0"/>
                              <w:marRight w:val="0"/>
                              <w:marTop w:val="0"/>
                              <w:marBottom w:val="0"/>
                              <w:divBdr>
                                <w:top w:val="none" w:sz="0" w:space="0" w:color="auto"/>
                                <w:left w:val="none" w:sz="0" w:space="0" w:color="auto"/>
                                <w:bottom w:val="none" w:sz="0" w:space="0" w:color="auto"/>
                                <w:right w:val="none" w:sz="0" w:space="0" w:color="auto"/>
                              </w:divBdr>
                              <w:divsChild>
                                <w:div w:id="355429266">
                                  <w:marLeft w:val="0"/>
                                  <w:marRight w:val="0"/>
                                  <w:marTop w:val="0"/>
                                  <w:marBottom w:val="0"/>
                                  <w:divBdr>
                                    <w:top w:val="single" w:sz="6" w:space="0" w:color="2980B9"/>
                                    <w:left w:val="none" w:sz="0" w:space="0" w:color="auto"/>
                                    <w:bottom w:val="none" w:sz="0" w:space="0" w:color="auto"/>
                                    <w:right w:val="none" w:sz="0" w:space="0" w:color="auto"/>
                                  </w:divBdr>
                                </w:div>
                              </w:divsChild>
                            </w:div>
                          </w:divsChild>
                        </w:div>
                      </w:divsChild>
                    </w:div>
                  </w:divsChild>
                </w:div>
                <w:div w:id="1816221726">
                  <w:marLeft w:val="0"/>
                  <w:marRight w:val="0"/>
                  <w:marTop w:val="0"/>
                  <w:marBottom w:val="0"/>
                  <w:divBdr>
                    <w:top w:val="none" w:sz="0" w:space="0" w:color="auto"/>
                    <w:left w:val="none" w:sz="0" w:space="0" w:color="auto"/>
                    <w:bottom w:val="none" w:sz="0" w:space="0" w:color="auto"/>
                    <w:right w:val="none" w:sz="0" w:space="0" w:color="auto"/>
                  </w:divBdr>
                  <w:divsChild>
                    <w:div w:id="593049413">
                      <w:marLeft w:val="0"/>
                      <w:marRight w:val="0"/>
                      <w:marTop w:val="0"/>
                      <w:marBottom w:val="0"/>
                      <w:divBdr>
                        <w:top w:val="none" w:sz="0" w:space="0" w:color="auto"/>
                        <w:left w:val="none" w:sz="0" w:space="0" w:color="auto"/>
                        <w:bottom w:val="none" w:sz="0" w:space="0" w:color="auto"/>
                        <w:right w:val="none" w:sz="0" w:space="0" w:color="auto"/>
                      </w:divBdr>
                      <w:divsChild>
                        <w:div w:id="606156528">
                          <w:marLeft w:val="0"/>
                          <w:marRight w:val="0"/>
                          <w:marTop w:val="80"/>
                          <w:marBottom w:val="0"/>
                          <w:divBdr>
                            <w:top w:val="none" w:sz="0" w:space="0" w:color="auto"/>
                            <w:left w:val="none" w:sz="0" w:space="0" w:color="auto"/>
                            <w:bottom w:val="none" w:sz="0" w:space="0" w:color="auto"/>
                            <w:right w:val="none" w:sz="0" w:space="0" w:color="auto"/>
                          </w:divBdr>
                          <w:divsChild>
                            <w:div w:id="1847019705">
                              <w:marLeft w:val="0"/>
                              <w:marRight w:val="0"/>
                              <w:marTop w:val="0"/>
                              <w:marBottom w:val="0"/>
                              <w:divBdr>
                                <w:top w:val="none" w:sz="0" w:space="0" w:color="auto"/>
                                <w:left w:val="none" w:sz="0" w:space="0" w:color="auto"/>
                                <w:bottom w:val="none" w:sz="0" w:space="0" w:color="auto"/>
                                <w:right w:val="none" w:sz="0" w:space="0" w:color="auto"/>
                              </w:divBdr>
                              <w:divsChild>
                                <w:div w:id="1253196824">
                                  <w:marLeft w:val="0"/>
                                  <w:marRight w:val="0"/>
                                  <w:marTop w:val="0"/>
                                  <w:marBottom w:val="0"/>
                                  <w:divBdr>
                                    <w:top w:val="single" w:sz="6" w:space="0" w:color="2980B9"/>
                                    <w:left w:val="none" w:sz="0" w:space="0" w:color="auto"/>
                                    <w:bottom w:val="none" w:sz="0" w:space="0" w:color="auto"/>
                                    <w:right w:val="none" w:sz="0" w:space="0" w:color="auto"/>
                                  </w:divBdr>
                                </w:div>
                              </w:divsChild>
                            </w:div>
                          </w:divsChild>
                        </w:div>
                      </w:divsChild>
                    </w:div>
                  </w:divsChild>
                </w:div>
              </w:divsChild>
            </w:div>
            <w:div w:id="1371806982">
              <w:marLeft w:val="0"/>
              <w:marRight w:val="0"/>
              <w:marTop w:val="0"/>
              <w:marBottom w:val="0"/>
              <w:divBdr>
                <w:top w:val="none" w:sz="0" w:space="0" w:color="auto"/>
                <w:left w:val="none" w:sz="0" w:space="0" w:color="auto"/>
                <w:bottom w:val="none" w:sz="0" w:space="0" w:color="auto"/>
                <w:right w:val="none" w:sz="0" w:space="0" w:color="auto"/>
              </w:divBdr>
              <w:divsChild>
                <w:div w:id="459417527">
                  <w:marLeft w:val="0"/>
                  <w:marRight w:val="0"/>
                  <w:marTop w:val="0"/>
                  <w:marBottom w:val="0"/>
                  <w:divBdr>
                    <w:top w:val="none" w:sz="0" w:space="0" w:color="auto"/>
                    <w:left w:val="none" w:sz="0" w:space="0" w:color="auto"/>
                    <w:bottom w:val="none" w:sz="0" w:space="0" w:color="auto"/>
                    <w:right w:val="none" w:sz="0" w:space="0" w:color="auto"/>
                  </w:divBdr>
                  <w:divsChild>
                    <w:div w:id="599726306">
                      <w:marLeft w:val="0"/>
                      <w:marRight w:val="0"/>
                      <w:marTop w:val="80"/>
                      <w:marBottom w:val="0"/>
                      <w:divBdr>
                        <w:top w:val="none" w:sz="0" w:space="0" w:color="auto"/>
                        <w:left w:val="none" w:sz="0" w:space="0" w:color="auto"/>
                        <w:bottom w:val="none" w:sz="0" w:space="0" w:color="auto"/>
                        <w:right w:val="none" w:sz="0" w:space="0" w:color="auto"/>
                      </w:divBdr>
                      <w:divsChild>
                        <w:div w:id="1993369814">
                          <w:marLeft w:val="0"/>
                          <w:marRight w:val="0"/>
                          <w:marTop w:val="0"/>
                          <w:marBottom w:val="0"/>
                          <w:divBdr>
                            <w:top w:val="none" w:sz="0" w:space="0" w:color="auto"/>
                            <w:left w:val="none" w:sz="0" w:space="0" w:color="auto"/>
                            <w:bottom w:val="none" w:sz="0" w:space="0" w:color="auto"/>
                            <w:right w:val="none" w:sz="0" w:space="0" w:color="auto"/>
                          </w:divBdr>
                          <w:divsChild>
                            <w:div w:id="619069257">
                              <w:marLeft w:val="0"/>
                              <w:marRight w:val="0"/>
                              <w:marTop w:val="0"/>
                              <w:marBottom w:val="0"/>
                              <w:divBdr>
                                <w:top w:val="single" w:sz="6" w:space="0" w:color="2980B9"/>
                                <w:left w:val="none" w:sz="0" w:space="0" w:color="auto"/>
                                <w:bottom w:val="none" w:sz="0" w:space="0" w:color="auto"/>
                                <w:right w:val="none" w:sz="0" w:space="0" w:color="auto"/>
                              </w:divBdr>
                            </w:div>
                          </w:divsChild>
                        </w:div>
                      </w:divsChild>
                    </w:div>
                  </w:divsChild>
                </w:div>
                <w:div w:id="1226988065">
                  <w:marLeft w:val="0"/>
                  <w:marRight w:val="0"/>
                  <w:marTop w:val="0"/>
                  <w:marBottom w:val="0"/>
                  <w:divBdr>
                    <w:top w:val="none" w:sz="0" w:space="0" w:color="auto"/>
                    <w:left w:val="none" w:sz="0" w:space="0" w:color="auto"/>
                    <w:bottom w:val="none" w:sz="0" w:space="0" w:color="auto"/>
                    <w:right w:val="none" w:sz="0" w:space="0" w:color="auto"/>
                  </w:divBdr>
                  <w:divsChild>
                    <w:div w:id="149829611">
                      <w:marLeft w:val="0"/>
                      <w:marRight w:val="0"/>
                      <w:marTop w:val="0"/>
                      <w:marBottom w:val="0"/>
                      <w:divBdr>
                        <w:top w:val="none" w:sz="0" w:space="0" w:color="auto"/>
                        <w:left w:val="none" w:sz="0" w:space="0" w:color="auto"/>
                        <w:bottom w:val="none" w:sz="0" w:space="0" w:color="auto"/>
                        <w:right w:val="none" w:sz="0" w:space="0" w:color="auto"/>
                      </w:divBdr>
                      <w:divsChild>
                        <w:div w:id="8169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0A6F7-381D-4733-8820-C40C7952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891</Words>
  <Characters>4814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subject/>
  <dc:creator>Usuario</dc:creator>
  <cp:keywords/>
  <dc:description/>
  <cp:lastModifiedBy>Guilherme</cp:lastModifiedBy>
  <cp:revision>24</cp:revision>
  <cp:lastPrinted>2022-06-27T21:11:00Z</cp:lastPrinted>
  <dcterms:created xsi:type="dcterms:W3CDTF">2017-03-07T19:07:00Z</dcterms:created>
  <dcterms:modified xsi:type="dcterms:W3CDTF">2022-06-27T21:28:00Z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