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E0" w:rsidRPr="00572F0B" w:rsidRDefault="008A2009" w:rsidP="007727AF">
      <w:pPr>
        <w:pStyle w:val="Ttulo"/>
        <w:rPr>
          <w:sz w:val="40"/>
        </w:rPr>
      </w:pPr>
      <w:r w:rsidRPr="00572F0B">
        <w:rPr>
          <w:sz w:val="40"/>
        </w:rPr>
        <w:t>Projeto</w:t>
      </w:r>
      <w:r w:rsidR="007727AF" w:rsidRPr="00572F0B">
        <w:rPr>
          <w:sz w:val="40"/>
        </w:rPr>
        <w:t xml:space="preserve"> de Lei nº </w:t>
      </w:r>
      <w:r w:rsidR="009F12EC" w:rsidRPr="00572F0B">
        <w:rPr>
          <w:sz w:val="40"/>
        </w:rPr>
        <w:t>28</w:t>
      </w:r>
      <w:r w:rsidR="00CE2FC4" w:rsidRPr="00572F0B">
        <w:rPr>
          <w:sz w:val="40"/>
        </w:rPr>
        <w:t xml:space="preserve"> de </w:t>
      </w:r>
      <w:r w:rsidR="00732813" w:rsidRPr="00572F0B">
        <w:rPr>
          <w:sz w:val="40"/>
        </w:rPr>
        <w:t>4</w:t>
      </w:r>
      <w:r w:rsidR="00CE2FC4" w:rsidRPr="00572F0B">
        <w:rPr>
          <w:sz w:val="40"/>
        </w:rPr>
        <w:t xml:space="preserve"> de abril de </w:t>
      </w:r>
      <w:r w:rsidR="00C07E82" w:rsidRPr="00572F0B">
        <w:rPr>
          <w:sz w:val="40"/>
        </w:rPr>
        <w:t>2022</w:t>
      </w:r>
    </w:p>
    <w:p w:rsidR="00572F0B" w:rsidRDefault="00572F0B" w:rsidP="008A2009">
      <w:pPr>
        <w:pStyle w:val="Ttulo"/>
        <w:jc w:val="center"/>
        <w:rPr>
          <w:sz w:val="40"/>
          <w:szCs w:val="40"/>
        </w:rPr>
      </w:pPr>
    </w:p>
    <w:p w:rsidR="008A2009" w:rsidRDefault="008A2009" w:rsidP="008A2009">
      <w:pPr>
        <w:pStyle w:val="Ttulo"/>
        <w:jc w:val="center"/>
        <w:rPr>
          <w:sz w:val="40"/>
          <w:szCs w:val="40"/>
        </w:rPr>
      </w:pPr>
      <w:r w:rsidRPr="008A2009">
        <w:rPr>
          <w:sz w:val="40"/>
          <w:szCs w:val="40"/>
        </w:rPr>
        <w:t>Lei Nº _______________/___________________</w:t>
      </w:r>
    </w:p>
    <w:p w:rsidR="008A2009" w:rsidRPr="008A2009" w:rsidRDefault="008A2009" w:rsidP="008A2009"/>
    <w:p w:rsidR="007727AF" w:rsidRDefault="007727AF" w:rsidP="007727AF"/>
    <w:p w:rsidR="00572F0B" w:rsidRDefault="00572F0B" w:rsidP="007727AF"/>
    <w:p w:rsidR="00572F0B" w:rsidRDefault="00572F0B" w:rsidP="007727AF"/>
    <w:p w:rsidR="00572F0B" w:rsidRDefault="00572F0B" w:rsidP="007727AF"/>
    <w:p w:rsidR="007727AF" w:rsidRPr="004D3EE5" w:rsidRDefault="007727AF" w:rsidP="008A2009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4D3EE5">
        <w:rPr>
          <w:rFonts w:asciiTheme="minorHAnsi" w:hAnsiTheme="minorHAnsi" w:cstheme="minorHAnsi"/>
          <w:sz w:val="24"/>
          <w:szCs w:val="24"/>
        </w:rPr>
        <w:t>“</w:t>
      </w:r>
      <w:r w:rsidR="006D39B5" w:rsidRPr="006D39B5">
        <w:rPr>
          <w:rFonts w:asciiTheme="minorHAnsi" w:hAnsiTheme="minorHAnsi" w:cstheme="minorHAnsi"/>
          <w:sz w:val="24"/>
          <w:szCs w:val="24"/>
        </w:rPr>
        <w:t>Institui o programa Banco de Ração Municipal, e dá outras providências</w:t>
      </w:r>
    </w:p>
    <w:p w:rsidR="007727AF" w:rsidRPr="008A2009" w:rsidRDefault="007727AF" w:rsidP="007727AF">
      <w:pPr>
        <w:rPr>
          <w:rFonts w:asciiTheme="minorHAnsi" w:hAnsiTheme="minorHAnsi" w:cstheme="minorHAnsi"/>
          <w:i/>
          <w:iCs/>
          <w:sz w:val="24"/>
          <w:szCs w:val="24"/>
        </w:rPr>
      </w:pPr>
    </w:p>
    <w:p w:rsidR="004D3EE5" w:rsidRPr="008A2009" w:rsidRDefault="004D3EE5" w:rsidP="007727AF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A2009">
        <w:rPr>
          <w:rFonts w:asciiTheme="minorHAnsi" w:hAnsiTheme="minorHAnsi" w:cstheme="minorHAnsi"/>
          <w:i/>
          <w:iCs/>
          <w:sz w:val="24"/>
          <w:szCs w:val="24"/>
        </w:rPr>
        <w:t>A Câmara Municipal de Bicas decreta:</w:t>
      </w:r>
    </w:p>
    <w:p w:rsidR="004D3EE5" w:rsidRDefault="004D3EE5" w:rsidP="007727AF">
      <w:pPr>
        <w:rPr>
          <w:rFonts w:asciiTheme="minorHAnsi" w:hAnsiTheme="minorHAnsi" w:cstheme="minorHAnsi"/>
          <w:sz w:val="24"/>
          <w:szCs w:val="24"/>
        </w:rPr>
      </w:pP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732813">
        <w:rPr>
          <w:rFonts w:asciiTheme="minorHAnsi" w:hAnsiTheme="minorHAnsi" w:cstheme="minorHAnsi"/>
          <w:b/>
          <w:bCs/>
          <w:sz w:val="24"/>
          <w:szCs w:val="24"/>
        </w:rPr>
        <w:t>Art. 1</w:t>
      </w:r>
      <w:proofErr w:type="gramStart"/>
      <w:r w:rsidRPr="00732813">
        <w:rPr>
          <w:rFonts w:asciiTheme="minorHAnsi" w:hAnsiTheme="minorHAnsi" w:cstheme="minorHAnsi"/>
          <w:b/>
          <w:bCs/>
          <w:sz w:val="24"/>
          <w:szCs w:val="24"/>
        </w:rPr>
        <w:t xml:space="preserve">º  </w:t>
      </w:r>
      <w:r w:rsidRPr="006D39B5">
        <w:rPr>
          <w:rFonts w:asciiTheme="minorHAnsi" w:hAnsiTheme="minorHAnsi" w:cstheme="minorHAnsi"/>
          <w:sz w:val="24"/>
          <w:szCs w:val="24"/>
        </w:rPr>
        <w:t>Fica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instituído o Programa Banco de Ração Municipal, com o objetivo de captar doações de rações e promover sua distribuição.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§ 1</w:t>
      </w:r>
      <w:proofErr w:type="gramStart"/>
      <w:r w:rsidRPr="006D39B5">
        <w:rPr>
          <w:rFonts w:asciiTheme="minorHAnsi" w:hAnsiTheme="minorHAnsi" w:cstheme="minorHAnsi"/>
          <w:sz w:val="24"/>
          <w:szCs w:val="24"/>
        </w:rPr>
        <w:t xml:space="preserve">º </w:t>
      </w:r>
      <w:r w:rsidR="006D39B5" w:rsidRPr="006D39B5">
        <w:rPr>
          <w:rFonts w:asciiTheme="minorHAnsi" w:hAnsiTheme="minorHAnsi" w:cstheme="minorHAnsi"/>
          <w:sz w:val="24"/>
          <w:szCs w:val="24"/>
        </w:rPr>
        <w:t xml:space="preserve"> </w:t>
      </w:r>
      <w:r w:rsidRPr="006D39B5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distribuição será realizada diretamente pela administração municipal ou por meio de parcerias firmadas com organizações da sociedade civil.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§ 2</w:t>
      </w:r>
      <w:proofErr w:type="gramStart"/>
      <w:r w:rsidRPr="006D39B5">
        <w:rPr>
          <w:rFonts w:asciiTheme="minorHAnsi" w:hAnsiTheme="minorHAnsi" w:cstheme="minorHAnsi"/>
          <w:sz w:val="24"/>
          <w:szCs w:val="24"/>
        </w:rPr>
        <w:t>º  A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ração será doada, preferencialmente, aos protetores de animais independentes ou às pessoas e/ou famílias em estado de vulnerabilidade alimentar e nutricional que possuem animais, assistidas ou não por entidades assistenciais, de modo a contribuir diretamente para a saúde animal.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b/>
          <w:bCs/>
          <w:sz w:val="24"/>
          <w:szCs w:val="24"/>
        </w:rPr>
        <w:t>Art. 2</w:t>
      </w:r>
      <w:proofErr w:type="gramStart"/>
      <w:r w:rsidRPr="0042327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São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finalidades do Banco de Ração Municipal: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I - receber e armazenar os produtos e gêneros alimentícios para animais de companhia, perecíveis ou não, desde que em condições de consumo e com prazos de validade adequados, provenientes de: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a) doações de estabelecimentos comerciais e industriais ligados à produção e comercialização, no atacado ou no varejo, de produtos e gêneros alimentícios destinados aos animais;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b) doações das apreensões por órgãos da Administração Municipal, Estadual ou Federal, resguardada a aplicação das normas legais;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c) doações de órgãos públicos ou de pessoas físicas ou jurídicas de direito privado;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d) doações obtidas por projetos de patrocínio.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II - efetuar a distribuição dos produtos arrecadados para: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a) Protetores Independentes;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b) Organizações da Sociedade Civil cadastradas junto a Secretaria do Verde e Meio Ambiente;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c) pessoas portadoras de transtorno de acumulação de animais, de acordo com a avaliação técnica da equipe da Rede de Proteção Animal quanto à necessidade de recebimento de ração;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t>d) pessoas e/ou famílias em estado de vulnerabilidade alimentar e nutricional que possuem animais, assistidas ou não por entidades assistenciais.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sz w:val="24"/>
          <w:szCs w:val="24"/>
        </w:rPr>
        <w:lastRenderedPageBreak/>
        <w:t xml:space="preserve">Parágrafo único. Excetuados os custos indiretos decorrentes da estrutura funcional, </w:t>
      </w:r>
      <w:bookmarkStart w:id="0" w:name="_GoBack"/>
      <w:bookmarkEnd w:id="0"/>
      <w:r w:rsidRPr="006D39B5">
        <w:rPr>
          <w:rFonts w:asciiTheme="minorHAnsi" w:hAnsiTheme="minorHAnsi" w:cstheme="minorHAnsi"/>
          <w:sz w:val="24"/>
          <w:szCs w:val="24"/>
        </w:rPr>
        <w:t>incluídos o transporte e demais atividades decorrentes das finalidades descritas neste artigo, a arrecadação e distribuição dos produtos e gêneros alimentícios far-se-á sem ônus para a municipalidade.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b/>
          <w:bCs/>
          <w:sz w:val="24"/>
          <w:szCs w:val="24"/>
        </w:rPr>
        <w:t>Art. 3</w:t>
      </w:r>
      <w:proofErr w:type="gramStart"/>
      <w:r w:rsidRPr="006D39B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Caberá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ao Município, através de seus órgãos ou entidades competentes, organizar e estruturar o Banco de Ração Municipal, fornecendo o apoio administrativo, técnico e operacional, determinando os critérios de recebimento, de distribuição, da fiscalização a ser exercida, bem como o cadastramento e o acompanhamento das entidades e/ou famílias beneficiárias.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b/>
          <w:bCs/>
          <w:sz w:val="24"/>
          <w:szCs w:val="24"/>
        </w:rPr>
        <w:t>Art. 4</w:t>
      </w:r>
      <w:proofErr w:type="gramStart"/>
      <w:r w:rsidRPr="006D39B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Das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equipes de recebimento e distribuição, bem como das de plantão destinadas às finalidades desta lei, participará sempre que possível, pelo menos um profissional legalmente habilitado a aferir e atestar que os produtos e gêneros alimentícios se encontram em condições apropriadas para o consumo.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b/>
          <w:bCs/>
          <w:sz w:val="24"/>
          <w:szCs w:val="24"/>
        </w:rPr>
        <w:t>Art. 5</w:t>
      </w:r>
      <w:proofErr w:type="gramStart"/>
      <w:r w:rsidRPr="006D39B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Os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alimentos doados e coletados pelo Programa Banco de Ração Municipal não serão destinados à comercialização.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b/>
          <w:bCs/>
          <w:sz w:val="24"/>
          <w:szCs w:val="24"/>
        </w:rPr>
        <w:t>Art. 6</w:t>
      </w:r>
      <w:proofErr w:type="gramStart"/>
      <w:r w:rsidRPr="006D39B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O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Poder Executivo deverá adotar as medidas cabíveis para a devida regulamentação desta Lei.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b/>
          <w:bCs/>
          <w:sz w:val="24"/>
          <w:szCs w:val="24"/>
        </w:rPr>
        <w:t>Art. 7</w:t>
      </w:r>
      <w:proofErr w:type="gramStart"/>
      <w:r w:rsidRPr="006D39B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As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despesas com a execução da presente Lei correrão por conta de verba orçamentária própria, suplementada se necessário.</w:t>
      </w:r>
    </w:p>
    <w:p w:rsidR="00732813" w:rsidRPr="006D39B5" w:rsidRDefault="00732813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 w:rsidRPr="006D39B5">
        <w:rPr>
          <w:rFonts w:asciiTheme="minorHAnsi" w:hAnsiTheme="minorHAnsi" w:cstheme="minorHAnsi"/>
          <w:b/>
          <w:bCs/>
          <w:sz w:val="24"/>
          <w:szCs w:val="24"/>
        </w:rPr>
        <w:t>Art. 8</w:t>
      </w:r>
      <w:proofErr w:type="gramStart"/>
      <w:r w:rsidRPr="006D39B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6D39B5">
        <w:rPr>
          <w:rFonts w:asciiTheme="minorHAnsi" w:hAnsiTheme="minorHAnsi" w:cstheme="minorHAnsi"/>
          <w:sz w:val="24"/>
          <w:szCs w:val="24"/>
        </w:rPr>
        <w:t xml:space="preserve">  Esta</w:t>
      </w:r>
      <w:proofErr w:type="gramEnd"/>
      <w:r w:rsidRPr="006D39B5">
        <w:rPr>
          <w:rFonts w:asciiTheme="minorHAnsi" w:hAnsiTheme="minorHAnsi" w:cstheme="minorHAnsi"/>
          <w:sz w:val="24"/>
          <w:szCs w:val="24"/>
        </w:rPr>
        <w:t xml:space="preserve"> Lei entra em vigor na data de sua publicação revogadas as disposições em contrário.</w:t>
      </w:r>
    </w:p>
    <w:p w:rsidR="00732813" w:rsidRDefault="00732813" w:rsidP="0073281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D3EE5" w:rsidRDefault="004D3EE5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de sessões da Câmara, em </w:t>
      </w:r>
      <w:r w:rsidR="006D39B5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CE2FC4">
        <w:rPr>
          <w:rFonts w:asciiTheme="minorHAnsi" w:hAnsiTheme="minorHAnsi" w:cstheme="minorHAnsi"/>
          <w:sz w:val="24"/>
          <w:szCs w:val="24"/>
        </w:rPr>
        <w:t>abril</w:t>
      </w:r>
      <w:r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8A2009" w:rsidRDefault="008A2009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3449C" w:rsidRDefault="0023449C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Pr="00933E73" w:rsidRDefault="00933E73" w:rsidP="00933E73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933E73">
        <w:rPr>
          <w:rFonts w:asciiTheme="minorHAnsi" w:hAnsiTheme="minorHAnsi" w:cstheme="minorHAnsi"/>
          <w:color w:val="212529"/>
          <w:sz w:val="24"/>
          <w:szCs w:val="24"/>
        </w:rPr>
        <w:t>Helber Marques Corrêa</w:t>
      </w:r>
    </w:p>
    <w:p w:rsidR="00423274" w:rsidRPr="00933E73" w:rsidRDefault="00933E73" w:rsidP="00933E73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 w:rsidRPr="00933E73">
        <w:rPr>
          <w:rFonts w:asciiTheme="minorHAnsi" w:hAnsiTheme="minorHAnsi" w:cstheme="minorHAnsi"/>
          <w:color w:val="212529"/>
          <w:sz w:val="24"/>
          <w:szCs w:val="24"/>
        </w:rPr>
        <w:t>Prefeito Municipal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3274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8A2009" w:rsidRDefault="004D3EE5" w:rsidP="00CE2FC4">
      <w:pPr>
        <w:jc w:val="both"/>
        <w:rPr>
          <w:rFonts w:asciiTheme="minorHAnsi" w:hAnsiTheme="minorHAnsi" w:cstheme="minorHAnsi"/>
          <w:sz w:val="24"/>
          <w:szCs w:val="24"/>
        </w:rPr>
      </w:pPr>
      <w:r w:rsidRPr="004D3EE5">
        <w:rPr>
          <w:rFonts w:asciiTheme="minorHAnsi" w:hAnsiTheme="minorHAnsi" w:cstheme="minorHAnsi"/>
          <w:b/>
          <w:bCs/>
          <w:sz w:val="24"/>
          <w:szCs w:val="24"/>
        </w:rPr>
        <w:lastRenderedPageBreak/>
        <w:t>JUSTIFICAÇÃO:</w:t>
      </w:r>
    </w:p>
    <w:p w:rsidR="009105EF" w:rsidRDefault="009105EF" w:rsidP="004D3EE5">
      <w:pPr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>O banco de ração tem por objetivo captar doações de rações e promover sua distribuição. O banco de ração para animais irá coletar, acondicionar e armazenar gêneros alimentícios, perecíveis ou não, desde que em condições de consumo, provenientes de doações de estabelecimentos comerciais, de apreensões realizadas pelo órgão fiscalizador ou de pessoas físicas ou jurídicas.</w:t>
      </w:r>
    </w:p>
    <w:p w:rsidR="00423274" w:rsidRP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>Há em nosso Município um grande número de animais abandonados e famintos nas ruas e espaços públicos, o que acaba gerando às organizações da sociedade civil e protetores independentes, grande custo, uma vez que são responsáveis pela maioria dos resgates dos animais abandonados e proteção até a adoção definitiva, pois os órgãos públicos existentes não dão conta da alta demanda da nossa cidade.</w:t>
      </w:r>
    </w:p>
    <w:p w:rsidR="00423274" w:rsidRP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>O banco de ração é uma maneira de amenizar os custos daqueles que despenham esse magnífico papel perante a sociedade, bem como busca incentivar a adoção responsável.</w:t>
      </w:r>
    </w:p>
    <w:p w:rsidR="00423274" w:rsidRP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>Sendo assim, é certo que as organizações da sociedade civil e os protetores independentes prestam um relevante serviço social e ambiental e, por isso, precisam do apoio do poder público para se manter. De outro lado, as famílias que vivem em situação de hipossuficiência econômica e que criam animais domésticos, também necessitam de auxílio, de modo a manter a boa saúde destes.</w:t>
      </w:r>
    </w:p>
    <w:p w:rsidR="00423274" w:rsidRP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>A promoção à saúde humana, animal e uma interação equilibrada com o meio ambiente (Saúde Única) é, de modo genérico, a melhor forma de evitar doenças. O cuidado com a saúde dos animais é uma forma de proteger a população contra as enfermidades coletivas, estando, assim, em harmonia com o conceito de Saúde Pública, que considera todos os fatores que determinam a saúde coletiva, sem limitar às necessidades do indivíduo.</w:t>
      </w:r>
    </w:p>
    <w:p w:rsidR="00423274" w:rsidRP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23274" w:rsidRP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 xml:space="preserve">Segundo a médica-veterinária, especialista em Saúde Pública, </w:t>
      </w:r>
      <w:proofErr w:type="spellStart"/>
      <w:r>
        <w:rPr>
          <w:rFonts w:asciiTheme="minorHAnsi" w:hAnsiTheme="minorHAnsi" w:cstheme="minorHAnsi"/>
          <w:sz w:val="24"/>
          <w:szCs w:val="24"/>
        </w:rPr>
        <w:t>D</w:t>
      </w:r>
      <w:r w:rsidRPr="00423274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423274">
        <w:rPr>
          <w:rFonts w:asciiTheme="minorHAnsi" w:hAnsiTheme="minorHAnsi" w:cstheme="minorHAnsi"/>
          <w:sz w:val="24"/>
          <w:szCs w:val="24"/>
        </w:rPr>
        <w:t xml:space="preserve"> Elisabete Aparecida da Silva, </w:t>
      </w:r>
      <w:r w:rsidR="00CC73FD">
        <w:rPr>
          <w:rFonts w:asciiTheme="minorHAnsi" w:hAnsiTheme="minorHAnsi" w:cstheme="minorHAnsi"/>
          <w:sz w:val="24"/>
          <w:szCs w:val="24"/>
        </w:rPr>
        <w:t>a</w:t>
      </w:r>
      <w:r w:rsidRPr="00423274">
        <w:rPr>
          <w:rFonts w:asciiTheme="minorHAnsi" w:hAnsiTheme="minorHAnsi" w:cstheme="minorHAnsi"/>
          <w:sz w:val="24"/>
          <w:szCs w:val="24"/>
        </w:rPr>
        <w:t xml:space="preserve">s medidas de prevenção devem ser direcionadas para cada zoonose, por meio do conhecimento de sua cadeia de transmissão e a adoção de medidas que visem a interrupção ou quebra dos elos que envolvem essa cadeia, específicas para cada zoonose. O desenvolvimento de estratégias de trabalhos participativos e </w:t>
      </w:r>
      <w:proofErr w:type="spellStart"/>
      <w:r w:rsidRPr="00423274">
        <w:rPr>
          <w:rFonts w:asciiTheme="minorHAnsi" w:hAnsiTheme="minorHAnsi" w:cstheme="minorHAnsi"/>
          <w:sz w:val="24"/>
          <w:szCs w:val="24"/>
        </w:rPr>
        <w:t>intersetoriais</w:t>
      </w:r>
      <w:proofErr w:type="spellEnd"/>
      <w:r w:rsidRPr="00423274">
        <w:rPr>
          <w:rFonts w:asciiTheme="minorHAnsi" w:hAnsiTheme="minorHAnsi" w:cstheme="minorHAnsi"/>
          <w:sz w:val="24"/>
          <w:szCs w:val="24"/>
        </w:rPr>
        <w:t xml:space="preserve">, que visem equilíbrio das populações, tem papel fundamental para a promoção da responsabilidade social da comunidade pelo controle dessas populações animais e a preservação de um meio ambiente equilibrado e saudável. Como por exemplo, no caso da Raiva, zoonose essa que uma das principais medidas de prevenção é a vacinação dos animais expostos a esse risco, especialmente cães e gatos, é fundamental que a comunidade e os responsáveis pelos pets tenham a </w:t>
      </w:r>
      <w:r w:rsidRPr="00423274">
        <w:rPr>
          <w:rFonts w:asciiTheme="minorHAnsi" w:hAnsiTheme="minorHAnsi" w:cstheme="minorHAnsi"/>
          <w:sz w:val="24"/>
          <w:szCs w:val="24"/>
        </w:rPr>
        <w:lastRenderedPageBreak/>
        <w:t>compreensão da importância, aceite e participe, ativamente, vacinando seus animais anualmente e que não interprete como uma imposição das autoridades, destaca.</w:t>
      </w:r>
      <w:r w:rsidR="00CC73FD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</w:p>
    <w:p w:rsidR="00423274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105EF" w:rsidRDefault="00423274" w:rsidP="0042327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23274">
        <w:rPr>
          <w:rFonts w:asciiTheme="minorHAnsi" w:hAnsiTheme="minorHAnsi" w:cstheme="minorHAnsi"/>
          <w:sz w:val="24"/>
          <w:szCs w:val="24"/>
        </w:rPr>
        <w:t>Ante a relevância da matéria, esperamos a colaboração do Egrégio Plenário para que este projeto seja aprovado.</w:t>
      </w:r>
    </w:p>
    <w:p w:rsidR="00DE0D94" w:rsidRDefault="00DE0D94" w:rsidP="004D3EE5">
      <w:pPr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D3EE5">
      <w:pPr>
        <w:rPr>
          <w:rFonts w:asciiTheme="minorHAnsi" w:hAnsiTheme="minorHAnsi" w:cstheme="minorHAnsi"/>
          <w:sz w:val="24"/>
          <w:szCs w:val="24"/>
        </w:rPr>
      </w:pPr>
    </w:p>
    <w:p w:rsidR="00423274" w:rsidRDefault="00423274" w:rsidP="004D3EE5">
      <w:pPr>
        <w:rPr>
          <w:rFonts w:asciiTheme="minorHAnsi" w:hAnsiTheme="minorHAnsi" w:cstheme="minorHAnsi"/>
          <w:sz w:val="24"/>
          <w:szCs w:val="24"/>
        </w:rPr>
      </w:pPr>
    </w:p>
    <w:p w:rsidR="009105EF" w:rsidRDefault="006D39B5" w:rsidP="009105E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Marcelo N. Ja</w:t>
      </w:r>
      <w:r w:rsidR="00933E73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dim</w:t>
      </w:r>
    </w:p>
    <w:p w:rsidR="009105EF" w:rsidRDefault="009105EF" w:rsidP="001163A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Vereador – </w:t>
      </w:r>
      <w:r w:rsidR="00CE2FC4">
        <w:rPr>
          <w:rFonts w:asciiTheme="minorHAnsi" w:hAnsiTheme="minorHAnsi" w:cstheme="minorHAnsi"/>
          <w:sz w:val="24"/>
          <w:szCs w:val="24"/>
        </w:rPr>
        <w:t>P</w:t>
      </w:r>
      <w:r w:rsidR="006D39B5">
        <w:rPr>
          <w:rFonts w:asciiTheme="minorHAnsi" w:hAnsiTheme="minorHAnsi" w:cstheme="minorHAnsi"/>
          <w:sz w:val="24"/>
          <w:szCs w:val="24"/>
        </w:rPr>
        <w:t>DT</w:t>
      </w:r>
    </w:p>
    <w:sectPr w:rsidR="009105EF" w:rsidSect="009813C5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4A" w:rsidRDefault="00D2634A" w:rsidP="00FF07C2">
      <w:r>
        <w:separator/>
      </w:r>
    </w:p>
  </w:endnote>
  <w:endnote w:type="continuationSeparator" w:id="0">
    <w:p w:rsidR="00D2634A" w:rsidRDefault="00D2634A" w:rsidP="00F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4A" w:rsidRDefault="00D2634A" w:rsidP="00FF07C2">
      <w:r>
        <w:separator/>
      </w:r>
    </w:p>
  </w:footnote>
  <w:footnote w:type="continuationSeparator" w:id="0">
    <w:p w:rsidR="00D2634A" w:rsidRDefault="00D2634A" w:rsidP="00FF07C2">
      <w:r>
        <w:continuationSeparator/>
      </w:r>
    </w:p>
  </w:footnote>
  <w:footnote w:id="1">
    <w:p w:rsidR="00CC73FD" w:rsidRDefault="00CC73F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B85FEF">
          <w:rPr>
            <w:rStyle w:val="Hyperlink"/>
            <w:sz w:val="24"/>
            <w:szCs w:val="24"/>
          </w:rPr>
          <w:t>http://caesegatos.com.br/noticia/veterin-ria-refor-a-a-import-ncia-da-atua-o-contra-aszoonoses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7DAF" w:rsidRDefault="00047DAF" w:rsidP="00BC1834">
    <w:pPr>
      <w:pStyle w:val="Cabealho"/>
      <w:ind w:left="1560"/>
      <w:rPr>
        <w:sz w:val="32"/>
        <w:szCs w:val="32"/>
      </w:rPr>
    </w:pPr>
  </w:p>
  <w:p w:rsidR="00047DAF" w:rsidRDefault="00047DAF" w:rsidP="00BC1834">
    <w:pPr>
      <w:pStyle w:val="Cabealho"/>
      <w:ind w:left="1560"/>
      <w:rPr>
        <w:sz w:val="32"/>
        <w:szCs w:val="32"/>
      </w:rPr>
    </w:pPr>
  </w:p>
  <w:p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47DAF" w:rsidRPr="009A1C6C" w:rsidRDefault="008A2009" w:rsidP="00BC183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Projeto</w:t>
    </w:r>
    <w:r w:rsidR="007727AF">
      <w:rPr>
        <w:sz w:val="24"/>
        <w:szCs w:val="24"/>
      </w:rPr>
      <w:t xml:space="preserve"> de Le</w:t>
    </w:r>
    <w:r w:rsidR="00C07E82">
      <w:rPr>
        <w:sz w:val="24"/>
        <w:szCs w:val="24"/>
      </w:rPr>
      <w:t>i</w:t>
    </w:r>
    <w:r w:rsidR="007727AF">
      <w:rPr>
        <w:sz w:val="24"/>
        <w:szCs w:val="24"/>
      </w:rPr>
      <w:t xml:space="preserve"> nº </w:t>
    </w:r>
    <w:r w:rsidR="00C352F3">
      <w:rPr>
        <w:sz w:val="24"/>
        <w:szCs w:val="24"/>
      </w:rPr>
      <w:t>28</w:t>
    </w:r>
    <w:r w:rsidR="00C07E82">
      <w:rPr>
        <w:sz w:val="24"/>
        <w:szCs w:val="24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C67"/>
    <w:rsid w:val="000037A1"/>
    <w:rsid w:val="000065A4"/>
    <w:rsid w:val="00021F82"/>
    <w:rsid w:val="00025C46"/>
    <w:rsid w:val="00042F9E"/>
    <w:rsid w:val="00046EE6"/>
    <w:rsid w:val="00047DAF"/>
    <w:rsid w:val="00072694"/>
    <w:rsid w:val="000745CD"/>
    <w:rsid w:val="000974AE"/>
    <w:rsid w:val="000A76D5"/>
    <w:rsid w:val="000B3BA2"/>
    <w:rsid w:val="000E3D35"/>
    <w:rsid w:val="001163AD"/>
    <w:rsid w:val="00134B84"/>
    <w:rsid w:val="00137ECC"/>
    <w:rsid w:val="001477C0"/>
    <w:rsid w:val="0016106A"/>
    <w:rsid w:val="00197E43"/>
    <w:rsid w:val="001E17B4"/>
    <w:rsid w:val="001F6F1C"/>
    <w:rsid w:val="00205F68"/>
    <w:rsid w:val="0023449C"/>
    <w:rsid w:val="0024116D"/>
    <w:rsid w:val="00243157"/>
    <w:rsid w:val="002578A0"/>
    <w:rsid w:val="00264564"/>
    <w:rsid w:val="00264F50"/>
    <w:rsid w:val="002663A1"/>
    <w:rsid w:val="002713CC"/>
    <w:rsid w:val="00271919"/>
    <w:rsid w:val="002722AF"/>
    <w:rsid w:val="002834F0"/>
    <w:rsid w:val="002B470F"/>
    <w:rsid w:val="002C7559"/>
    <w:rsid w:val="002D35B4"/>
    <w:rsid w:val="002F29FF"/>
    <w:rsid w:val="002F33CC"/>
    <w:rsid w:val="002F7B17"/>
    <w:rsid w:val="0030452E"/>
    <w:rsid w:val="00306248"/>
    <w:rsid w:val="003115B7"/>
    <w:rsid w:val="00317814"/>
    <w:rsid w:val="0033387F"/>
    <w:rsid w:val="00343B5C"/>
    <w:rsid w:val="00372126"/>
    <w:rsid w:val="0038357C"/>
    <w:rsid w:val="003957B0"/>
    <w:rsid w:val="003E00F3"/>
    <w:rsid w:val="003E11D9"/>
    <w:rsid w:val="003E23FF"/>
    <w:rsid w:val="003E430C"/>
    <w:rsid w:val="003E4AA2"/>
    <w:rsid w:val="00403D9E"/>
    <w:rsid w:val="0040747D"/>
    <w:rsid w:val="00413B2F"/>
    <w:rsid w:val="00423274"/>
    <w:rsid w:val="00433B8D"/>
    <w:rsid w:val="00451B12"/>
    <w:rsid w:val="004871D0"/>
    <w:rsid w:val="00487A25"/>
    <w:rsid w:val="00497B68"/>
    <w:rsid w:val="004A340D"/>
    <w:rsid w:val="004A3ABC"/>
    <w:rsid w:val="004A4245"/>
    <w:rsid w:val="004A56BD"/>
    <w:rsid w:val="004A7A43"/>
    <w:rsid w:val="004D3EE5"/>
    <w:rsid w:val="004F3CB2"/>
    <w:rsid w:val="0050781B"/>
    <w:rsid w:val="00524958"/>
    <w:rsid w:val="0052608F"/>
    <w:rsid w:val="005265C1"/>
    <w:rsid w:val="005308A3"/>
    <w:rsid w:val="00532896"/>
    <w:rsid w:val="005357A6"/>
    <w:rsid w:val="00537712"/>
    <w:rsid w:val="005432E8"/>
    <w:rsid w:val="00572F0B"/>
    <w:rsid w:val="00581A68"/>
    <w:rsid w:val="005A09EA"/>
    <w:rsid w:val="005A1C43"/>
    <w:rsid w:val="005A7D97"/>
    <w:rsid w:val="005E161D"/>
    <w:rsid w:val="005F08D5"/>
    <w:rsid w:val="005F692C"/>
    <w:rsid w:val="0060778C"/>
    <w:rsid w:val="0062327E"/>
    <w:rsid w:val="00623A7D"/>
    <w:rsid w:val="00631871"/>
    <w:rsid w:val="00632D6A"/>
    <w:rsid w:val="00633B34"/>
    <w:rsid w:val="00635F30"/>
    <w:rsid w:val="00645DDD"/>
    <w:rsid w:val="0067470F"/>
    <w:rsid w:val="00694072"/>
    <w:rsid w:val="00697DC4"/>
    <w:rsid w:val="006A0D92"/>
    <w:rsid w:val="006A26F5"/>
    <w:rsid w:val="006A7A64"/>
    <w:rsid w:val="006C3E69"/>
    <w:rsid w:val="006C5C99"/>
    <w:rsid w:val="006C741E"/>
    <w:rsid w:val="006D39B5"/>
    <w:rsid w:val="006D5F4F"/>
    <w:rsid w:val="006F3645"/>
    <w:rsid w:val="006F669B"/>
    <w:rsid w:val="006F6F8F"/>
    <w:rsid w:val="007119A8"/>
    <w:rsid w:val="007311AE"/>
    <w:rsid w:val="00732813"/>
    <w:rsid w:val="00734958"/>
    <w:rsid w:val="0074798E"/>
    <w:rsid w:val="00756E58"/>
    <w:rsid w:val="00761ADD"/>
    <w:rsid w:val="00771BE0"/>
    <w:rsid w:val="007727AF"/>
    <w:rsid w:val="0077385F"/>
    <w:rsid w:val="00780900"/>
    <w:rsid w:val="00785689"/>
    <w:rsid w:val="00792646"/>
    <w:rsid w:val="00795E88"/>
    <w:rsid w:val="007B005E"/>
    <w:rsid w:val="007B6F2B"/>
    <w:rsid w:val="007C466B"/>
    <w:rsid w:val="007E73AC"/>
    <w:rsid w:val="007F1020"/>
    <w:rsid w:val="00812A76"/>
    <w:rsid w:val="0082582A"/>
    <w:rsid w:val="00835BD7"/>
    <w:rsid w:val="008525FE"/>
    <w:rsid w:val="00871776"/>
    <w:rsid w:val="00876916"/>
    <w:rsid w:val="008A2009"/>
    <w:rsid w:val="008D045A"/>
    <w:rsid w:val="008D6A99"/>
    <w:rsid w:val="008D7775"/>
    <w:rsid w:val="008E73BB"/>
    <w:rsid w:val="009024FC"/>
    <w:rsid w:val="0090709E"/>
    <w:rsid w:val="009105EF"/>
    <w:rsid w:val="00916A59"/>
    <w:rsid w:val="00924B7F"/>
    <w:rsid w:val="00933E73"/>
    <w:rsid w:val="00935F57"/>
    <w:rsid w:val="00941441"/>
    <w:rsid w:val="00941F4E"/>
    <w:rsid w:val="00943200"/>
    <w:rsid w:val="00956E0D"/>
    <w:rsid w:val="00961DD6"/>
    <w:rsid w:val="00974E00"/>
    <w:rsid w:val="009813C5"/>
    <w:rsid w:val="009A7C64"/>
    <w:rsid w:val="009B06E6"/>
    <w:rsid w:val="009B26CA"/>
    <w:rsid w:val="009B64FC"/>
    <w:rsid w:val="009B7EBE"/>
    <w:rsid w:val="009C22C9"/>
    <w:rsid w:val="009F12EC"/>
    <w:rsid w:val="009F1D4B"/>
    <w:rsid w:val="009F2A47"/>
    <w:rsid w:val="009F2C96"/>
    <w:rsid w:val="00A007BB"/>
    <w:rsid w:val="00A00F8C"/>
    <w:rsid w:val="00A029D5"/>
    <w:rsid w:val="00A03E87"/>
    <w:rsid w:val="00A063B5"/>
    <w:rsid w:val="00A1560A"/>
    <w:rsid w:val="00A34860"/>
    <w:rsid w:val="00A442D1"/>
    <w:rsid w:val="00A56646"/>
    <w:rsid w:val="00A91B30"/>
    <w:rsid w:val="00AB1069"/>
    <w:rsid w:val="00AB3409"/>
    <w:rsid w:val="00AB74B8"/>
    <w:rsid w:val="00AC6C4B"/>
    <w:rsid w:val="00AE2DB4"/>
    <w:rsid w:val="00AE3C7F"/>
    <w:rsid w:val="00AF0F8C"/>
    <w:rsid w:val="00B02A1D"/>
    <w:rsid w:val="00B065BC"/>
    <w:rsid w:val="00B35B25"/>
    <w:rsid w:val="00B56710"/>
    <w:rsid w:val="00B70873"/>
    <w:rsid w:val="00B71A52"/>
    <w:rsid w:val="00B80189"/>
    <w:rsid w:val="00B8457D"/>
    <w:rsid w:val="00B84D51"/>
    <w:rsid w:val="00B959F7"/>
    <w:rsid w:val="00B9678F"/>
    <w:rsid w:val="00BA6AEA"/>
    <w:rsid w:val="00BA746E"/>
    <w:rsid w:val="00BC1834"/>
    <w:rsid w:val="00BC7815"/>
    <w:rsid w:val="00BE20D9"/>
    <w:rsid w:val="00BF7789"/>
    <w:rsid w:val="00C0226F"/>
    <w:rsid w:val="00C035BA"/>
    <w:rsid w:val="00C07E82"/>
    <w:rsid w:val="00C123C0"/>
    <w:rsid w:val="00C17828"/>
    <w:rsid w:val="00C2136F"/>
    <w:rsid w:val="00C24739"/>
    <w:rsid w:val="00C31C2A"/>
    <w:rsid w:val="00C352F3"/>
    <w:rsid w:val="00C374DB"/>
    <w:rsid w:val="00C5173B"/>
    <w:rsid w:val="00C53E92"/>
    <w:rsid w:val="00C61A00"/>
    <w:rsid w:val="00C8451A"/>
    <w:rsid w:val="00C96B0E"/>
    <w:rsid w:val="00CC3035"/>
    <w:rsid w:val="00CC5B06"/>
    <w:rsid w:val="00CC6F91"/>
    <w:rsid w:val="00CC73FD"/>
    <w:rsid w:val="00CD1DEF"/>
    <w:rsid w:val="00CE2FC4"/>
    <w:rsid w:val="00D113AF"/>
    <w:rsid w:val="00D14EDB"/>
    <w:rsid w:val="00D2634A"/>
    <w:rsid w:val="00D460C0"/>
    <w:rsid w:val="00D5207C"/>
    <w:rsid w:val="00D60B26"/>
    <w:rsid w:val="00D67E12"/>
    <w:rsid w:val="00D861F4"/>
    <w:rsid w:val="00D92C67"/>
    <w:rsid w:val="00DA7824"/>
    <w:rsid w:val="00DB602C"/>
    <w:rsid w:val="00DC16D9"/>
    <w:rsid w:val="00DC42DC"/>
    <w:rsid w:val="00DD0EDD"/>
    <w:rsid w:val="00DE0D94"/>
    <w:rsid w:val="00DF481A"/>
    <w:rsid w:val="00E06358"/>
    <w:rsid w:val="00E33222"/>
    <w:rsid w:val="00E36720"/>
    <w:rsid w:val="00E53947"/>
    <w:rsid w:val="00E71ECF"/>
    <w:rsid w:val="00E72233"/>
    <w:rsid w:val="00E7549E"/>
    <w:rsid w:val="00E9578F"/>
    <w:rsid w:val="00E9765F"/>
    <w:rsid w:val="00EB7A7F"/>
    <w:rsid w:val="00EC002C"/>
    <w:rsid w:val="00EC6EE6"/>
    <w:rsid w:val="00ED4D50"/>
    <w:rsid w:val="00ED5BC1"/>
    <w:rsid w:val="00EE0468"/>
    <w:rsid w:val="00EE1D63"/>
    <w:rsid w:val="00EF11D0"/>
    <w:rsid w:val="00EF6C09"/>
    <w:rsid w:val="00F04D12"/>
    <w:rsid w:val="00F05D78"/>
    <w:rsid w:val="00F179E6"/>
    <w:rsid w:val="00F64B80"/>
    <w:rsid w:val="00F732CA"/>
    <w:rsid w:val="00F77920"/>
    <w:rsid w:val="00F93860"/>
    <w:rsid w:val="00F96431"/>
    <w:rsid w:val="00FA742E"/>
    <w:rsid w:val="00FB25E0"/>
    <w:rsid w:val="00FC3F13"/>
    <w:rsid w:val="00FF07C2"/>
    <w:rsid w:val="00FF33BA"/>
    <w:rsid w:val="00FF3749"/>
    <w:rsid w:val="00FF650D"/>
    <w:rsid w:val="00FF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77393-5564-4CEC-BC6B-B64E1406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49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72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27A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3F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3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C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esegatos.com.br/noticia/veterin-ria-refor-a-a-import-ncia-da-atua-o-contra-aszoonos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0EA5-0255-4678-A6CC-24C0FA3E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CAMARA MUNICIPAL DE BICAS CAMARA MUNICIPAL DE BICAS</cp:lastModifiedBy>
  <cp:revision>32</cp:revision>
  <cp:lastPrinted>2022-04-05T18:34:00Z</cp:lastPrinted>
  <dcterms:created xsi:type="dcterms:W3CDTF">2021-05-17T16:46:00Z</dcterms:created>
  <dcterms:modified xsi:type="dcterms:W3CDTF">2022-04-05T18:34:00Z</dcterms:modified>
</cp:coreProperties>
</file>