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B008" w14:textId="579C4480"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DD20DC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47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5E52D69B" w14:textId="77777777"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2AFFF07F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7496206D" w14:textId="77777777" w:rsidR="0068633B" w:rsidRDefault="0068633B">
      <w:pPr>
        <w:jc w:val="center"/>
      </w:pPr>
    </w:p>
    <w:p w14:paraId="3E66E877" w14:textId="4D0CF627" w:rsidR="000B369D" w:rsidRDefault="00EB5307" w:rsidP="000B369D">
      <w:pPr>
        <w:pStyle w:val="NormalWeb"/>
        <w:spacing w:after="300"/>
        <w:ind w:left="4536"/>
        <w:jc w:val="both"/>
        <w:rPr>
          <w:color w:val="FF0000"/>
        </w:rPr>
      </w:pPr>
      <w:r>
        <w:rPr>
          <w:i/>
          <w:color w:val="FF0000"/>
          <w:sz w:val="28"/>
          <w:szCs w:val="28"/>
        </w:rPr>
        <w:t>“</w:t>
      </w:r>
      <w:r w:rsidR="00DD20DC" w:rsidRPr="00DD20DC">
        <w:rPr>
          <w:i/>
          <w:color w:val="FF0000"/>
          <w:sz w:val="28"/>
          <w:szCs w:val="28"/>
        </w:rPr>
        <w:t>Dispõe sobre a instalação de redes de proteção em janelas e sacadas de edifícios residenciais novos no Município</w:t>
      </w:r>
      <w:r w:rsidR="00630681">
        <w:rPr>
          <w:i/>
          <w:color w:val="FF0000"/>
          <w:sz w:val="28"/>
          <w:szCs w:val="28"/>
        </w:rPr>
        <w:t>”</w:t>
      </w:r>
    </w:p>
    <w:p w14:paraId="4B1C7F74" w14:textId="44308B58" w:rsidR="00DD20DC" w:rsidRDefault="00DD20DC" w:rsidP="00DD20DC">
      <w:pPr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Art. 1º</w:t>
      </w:r>
      <w:r w:rsidRPr="00656E4C">
        <w:rPr>
          <w:sz w:val="24"/>
          <w:szCs w:val="24"/>
        </w:rPr>
        <w:t xml:space="preserve"> As unidades novas de condomínios verticais destinados ao uso residencial deverão ser entregues aos proprietários munidas de redes de proteção em janelas, varandas e sacadas.</w:t>
      </w:r>
    </w:p>
    <w:p w14:paraId="155E9566" w14:textId="77777777" w:rsidR="00DD20DC" w:rsidRDefault="00DD20DC" w:rsidP="00DD20DC">
      <w:pPr>
        <w:jc w:val="both"/>
        <w:rPr>
          <w:sz w:val="24"/>
          <w:szCs w:val="24"/>
        </w:rPr>
      </w:pPr>
    </w:p>
    <w:p w14:paraId="1F5250E5" w14:textId="20A44453" w:rsidR="00DD20DC" w:rsidRDefault="00DD20DC" w:rsidP="00DD20DC">
      <w:pPr>
        <w:ind w:left="708"/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§1º</w:t>
      </w:r>
      <w:r w:rsidRPr="00656E4C">
        <w:rPr>
          <w:sz w:val="24"/>
          <w:szCs w:val="24"/>
        </w:rPr>
        <w:t xml:space="preserve"> As janelas basculantes deverão ser entregues com dispositivos que limitem a abertura a 15 (quinze) centímetros, opcionalmente às redes de proteção. </w:t>
      </w:r>
    </w:p>
    <w:p w14:paraId="33F62D2B" w14:textId="4579D570" w:rsidR="00DD20DC" w:rsidRDefault="00DD20DC" w:rsidP="00DD20DC">
      <w:pPr>
        <w:ind w:left="708"/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§2º</w:t>
      </w:r>
      <w:r w:rsidRPr="00656E4C">
        <w:rPr>
          <w:sz w:val="24"/>
          <w:szCs w:val="24"/>
        </w:rPr>
        <w:t xml:space="preserve"> Caso o adquirente do imóvel não concorde com a instalação das redes, deverá informar a construtora por escrito, quando da assinatura do compromisso de compra e venda da unidade, do contrato definitivo da compra e venda ou outro que venha a ser firmado entre as partes visando a aquisição do imóvel.</w:t>
      </w:r>
    </w:p>
    <w:p w14:paraId="6DFDFF1A" w14:textId="77777777" w:rsidR="00DD20DC" w:rsidRDefault="00DD20DC" w:rsidP="00DD20DC">
      <w:pPr>
        <w:jc w:val="both"/>
        <w:rPr>
          <w:sz w:val="24"/>
          <w:szCs w:val="24"/>
        </w:rPr>
      </w:pPr>
    </w:p>
    <w:p w14:paraId="062FAB82" w14:textId="3470D214" w:rsidR="00DD20DC" w:rsidRDefault="00DD20DC" w:rsidP="00DD20DC">
      <w:pPr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Art. 2º</w:t>
      </w:r>
      <w:r w:rsidRPr="00656E4C">
        <w:rPr>
          <w:sz w:val="24"/>
          <w:szCs w:val="24"/>
        </w:rPr>
        <w:t xml:space="preserve"> A construtora e o alienante do imóvel serão solidariamente responsáveis pelo cumprimento desta lei, cuja inobservância acarretará multa no valor de R$ 1.000,00 (mil reais) por unidade, atualizado anualmente pela variação do índice de Preços ao consumidor amplo - IPCA, apurado pelo Instituto Brasileiro de Geografia e Estatística - IBGE, ou por outro índice que venha substituí-lo. </w:t>
      </w:r>
    </w:p>
    <w:p w14:paraId="6DD34861" w14:textId="4994B3D5" w:rsidR="00DD20DC" w:rsidRDefault="00DD20DC" w:rsidP="00DD20DC">
      <w:pPr>
        <w:jc w:val="both"/>
        <w:rPr>
          <w:sz w:val="24"/>
          <w:szCs w:val="24"/>
        </w:rPr>
      </w:pPr>
      <w:r w:rsidRPr="00656E4C">
        <w:rPr>
          <w:sz w:val="24"/>
          <w:szCs w:val="24"/>
        </w:rPr>
        <w:t>Parágrafo Único. A multa prevista neste caput incidirá em dobro, caso o infrator não tome as providências cabíveis para a instalação das redes de proteção no prazo de até 30 (trinta) dias, contados da primeira autuação.</w:t>
      </w:r>
    </w:p>
    <w:p w14:paraId="68C3D9A1" w14:textId="77777777" w:rsidR="00DD20DC" w:rsidRDefault="00DD20DC" w:rsidP="00DD20DC">
      <w:pPr>
        <w:jc w:val="both"/>
        <w:rPr>
          <w:sz w:val="24"/>
          <w:szCs w:val="24"/>
        </w:rPr>
      </w:pPr>
    </w:p>
    <w:p w14:paraId="5D8CAD3E" w14:textId="3C80DADE" w:rsidR="00DD20DC" w:rsidRDefault="00DD20DC" w:rsidP="00DD20DC">
      <w:pPr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Pr="00656E4C">
        <w:rPr>
          <w:sz w:val="24"/>
          <w:szCs w:val="24"/>
        </w:rPr>
        <w:t>O Poder Executivo regulamentará esta lei no prazo de 90 (noventa) dias contado da data de sua publicação.</w:t>
      </w:r>
    </w:p>
    <w:p w14:paraId="36594746" w14:textId="77777777" w:rsidR="00DD20DC" w:rsidRDefault="00DD20DC" w:rsidP="00DD20DC">
      <w:pPr>
        <w:jc w:val="both"/>
        <w:rPr>
          <w:sz w:val="24"/>
          <w:szCs w:val="24"/>
        </w:rPr>
      </w:pPr>
    </w:p>
    <w:p w14:paraId="78DF1509" w14:textId="1A100CFE" w:rsidR="00DD20DC" w:rsidRDefault="00DD20DC" w:rsidP="00DD20DC">
      <w:pPr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Art. 4º</w:t>
      </w:r>
      <w:r w:rsidRPr="00656E4C">
        <w:rPr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74CF2777" w14:textId="77777777" w:rsidR="00DD20DC" w:rsidRDefault="00DD20DC" w:rsidP="00DD20DC">
      <w:pPr>
        <w:jc w:val="both"/>
        <w:rPr>
          <w:sz w:val="24"/>
          <w:szCs w:val="24"/>
        </w:rPr>
      </w:pPr>
    </w:p>
    <w:p w14:paraId="21370198" w14:textId="5D71793A" w:rsidR="00DD20DC" w:rsidRDefault="00DD20DC" w:rsidP="00DD20DC">
      <w:pPr>
        <w:jc w:val="both"/>
        <w:rPr>
          <w:sz w:val="24"/>
          <w:szCs w:val="24"/>
        </w:rPr>
      </w:pPr>
      <w:r w:rsidRPr="00DD20DC">
        <w:rPr>
          <w:b/>
          <w:bCs/>
          <w:sz w:val="24"/>
          <w:szCs w:val="24"/>
        </w:rPr>
        <w:t>Art. 5º</w:t>
      </w:r>
      <w:r w:rsidRPr="00656E4C">
        <w:rPr>
          <w:sz w:val="24"/>
          <w:szCs w:val="24"/>
        </w:rPr>
        <w:t xml:space="preserve"> Esta lei entrará em vigor na data de sua publicação, revogadas as disposições em contrário.</w:t>
      </w:r>
    </w:p>
    <w:p w14:paraId="3CE606F2" w14:textId="77777777" w:rsidR="00DD20DC" w:rsidRPr="00656E4C" w:rsidRDefault="00DD20DC" w:rsidP="00DD20DC">
      <w:pPr>
        <w:jc w:val="both"/>
        <w:rPr>
          <w:sz w:val="24"/>
          <w:szCs w:val="24"/>
        </w:rPr>
      </w:pPr>
    </w:p>
    <w:p w14:paraId="7FA91BBB" w14:textId="20E237E9" w:rsidR="0068633B" w:rsidRDefault="0068633B" w:rsidP="00EB5307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Bicas, ____ de ________________ </w:t>
      </w:r>
      <w:proofErr w:type="spellStart"/>
      <w:r>
        <w:rPr>
          <w:rFonts w:asciiTheme="minorHAnsi" w:hAnsiTheme="minorHAnsi" w:cstheme="minorHAnsi"/>
          <w:bCs/>
        </w:rPr>
        <w:t>de</w:t>
      </w:r>
      <w:proofErr w:type="spellEnd"/>
      <w:r>
        <w:rPr>
          <w:rFonts w:asciiTheme="minorHAnsi" w:hAnsiTheme="minorHAnsi" w:cstheme="minorHAnsi"/>
          <w:bCs/>
        </w:rPr>
        <w:t xml:space="preserve"> 2021.</w:t>
      </w:r>
    </w:p>
    <w:p w14:paraId="1599D823" w14:textId="77777777"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A056C4A" w14:textId="77777777" w:rsidR="0068633B" w:rsidRDefault="0068633B" w:rsidP="006863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1827DA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14:paraId="32BDAF49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14:paraId="31FA5C3C" w14:textId="77777777" w:rsidR="000B369D" w:rsidRDefault="000B369D">
      <w:pPr>
        <w:rPr>
          <w:b/>
          <w:sz w:val="16"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14:paraId="6CB14608" w14:textId="77777777" w:rsidR="000B369D" w:rsidRPr="000B369D" w:rsidRDefault="000B369D" w:rsidP="000B369D">
      <w:pPr>
        <w:pStyle w:val="Corpodetexto3"/>
        <w:spacing w:line="360" w:lineRule="auto"/>
        <w:ind w:left="2880"/>
        <w:jc w:val="both"/>
        <w:rPr>
          <w:b/>
          <w:sz w:val="28"/>
          <w:szCs w:val="28"/>
          <w:u w:val="single"/>
        </w:rPr>
      </w:pPr>
      <w:r w:rsidRPr="000B369D">
        <w:rPr>
          <w:b/>
          <w:sz w:val="28"/>
          <w:szCs w:val="28"/>
          <w:u w:val="single"/>
        </w:rPr>
        <w:lastRenderedPageBreak/>
        <w:t>JUSTIFICATIVA</w:t>
      </w:r>
    </w:p>
    <w:p w14:paraId="67D891BF" w14:textId="77777777" w:rsidR="000B369D" w:rsidRPr="00157244" w:rsidRDefault="000B369D" w:rsidP="000B369D">
      <w:pPr>
        <w:jc w:val="both"/>
        <w:rPr>
          <w:sz w:val="24"/>
          <w:szCs w:val="24"/>
        </w:rPr>
      </w:pPr>
    </w:p>
    <w:p w14:paraId="7A5C3B81" w14:textId="77777777" w:rsidR="000B369D" w:rsidRPr="00130A4D" w:rsidRDefault="000B369D" w:rsidP="000B369D">
      <w:pPr>
        <w:jc w:val="both"/>
        <w:rPr>
          <w:sz w:val="24"/>
          <w:szCs w:val="24"/>
        </w:rPr>
      </w:pPr>
    </w:p>
    <w:p w14:paraId="11F013CA" w14:textId="77777777" w:rsidR="00DD20DC" w:rsidRPr="00DD20DC" w:rsidRDefault="00DD20DC" w:rsidP="00DD20DC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DD20DC">
        <w:rPr>
          <w:rFonts w:eastAsia="Times New Roman"/>
          <w:color w:val="auto"/>
          <w:lang w:eastAsia="pt-BR"/>
        </w:rPr>
        <w:t xml:space="preserve">A presente propositura tem por objetivo a diminuição de quedas de pessoas, especialmente crianças, de janelas, varandas e sacadas de edifícios. </w:t>
      </w:r>
    </w:p>
    <w:p w14:paraId="4233D7FE" w14:textId="77777777" w:rsidR="00DD20DC" w:rsidRPr="00DD20DC" w:rsidRDefault="00DD20DC" w:rsidP="00DD20DC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DD20DC">
        <w:rPr>
          <w:rFonts w:eastAsia="Times New Roman"/>
          <w:color w:val="auto"/>
          <w:lang w:eastAsia="pt-BR"/>
        </w:rPr>
        <w:t xml:space="preserve">Comumente, esses acidentes são fatais ou de consequência gravíssimas, a depender da altura do andar e das circunstâncias da queda. A par disso, as telas podem evitar a queda de objetos capazes de ferir transeuntes no piso térreo. </w:t>
      </w:r>
    </w:p>
    <w:p w14:paraId="201B959C" w14:textId="77777777" w:rsidR="00DD20DC" w:rsidRDefault="00DD20DC" w:rsidP="00DD20DC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DD20DC">
        <w:rPr>
          <w:rFonts w:eastAsia="Times New Roman"/>
          <w:color w:val="auto"/>
          <w:lang w:eastAsia="pt-BR"/>
        </w:rPr>
        <w:t>Por objetivar a preservação da vida, a incolumidade física das pessoas e o interesse público geral, espero contar com o voto favorável dos nobres Pares à presente propositura.</w:t>
      </w:r>
    </w:p>
    <w:p w14:paraId="115E5281" w14:textId="77777777" w:rsidR="00DD20DC" w:rsidRDefault="00DD20DC" w:rsidP="00DD20DC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</w:p>
    <w:p w14:paraId="16D97733" w14:textId="5521BAD0" w:rsidR="00630681" w:rsidRDefault="00630681" w:rsidP="00DD20DC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>
        <w:rPr>
          <w:rFonts w:eastAsia="Times New Roman"/>
          <w:color w:val="auto"/>
          <w:lang w:eastAsia="pt-BR"/>
        </w:rPr>
        <w:t xml:space="preserve">Em </w:t>
      </w:r>
      <w:r w:rsidR="00DD20DC">
        <w:rPr>
          <w:rFonts w:eastAsia="Times New Roman"/>
          <w:color w:val="auto"/>
          <w:lang w:eastAsia="pt-BR"/>
        </w:rPr>
        <w:t>16</w:t>
      </w:r>
      <w:r>
        <w:rPr>
          <w:rFonts w:eastAsia="Times New Roman"/>
          <w:color w:val="auto"/>
          <w:lang w:eastAsia="pt-BR"/>
        </w:rPr>
        <w:t xml:space="preserve"> de </w:t>
      </w:r>
      <w:r w:rsidR="00DD20DC">
        <w:rPr>
          <w:rFonts w:eastAsia="Times New Roman"/>
          <w:color w:val="auto"/>
          <w:lang w:eastAsia="pt-BR"/>
        </w:rPr>
        <w:t>agosto</w:t>
      </w:r>
      <w:r>
        <w:rPr>
          <w:rFonts w:eastAsia="Times New Roman"/>
          <w:color w:val="auto"/>
          <w:lang w:eastAsia="pt-BR"/>
        </w:rPr>
        <w:t xml:space="preserve"> de 2021</w:t>
      </w:r>
    </w:p>
    <w:p w14:paraId="39C5CEEA" w14:textId="77777777" w:rsidR="00EB5307" w:rsidRDefault="00EB5307" w:rsidP="00EB5307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21350BD1" w14:textId="77777777" w:rsidR="00BD7255" w:rsidRDefault="00BD7255" w:rsidP="000E64E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1714328C" w14:textId="77777777" w:rsidR="000B369D" w:rsidRDefault="000B369D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CE3DC87" w14:textId="77777777"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4C9025AC" w14:textId="77777777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C008" w14:textId="77777777" w:rsidR="00025932" w:rsidRDefault="00025932">
      <w:r>
        <w:separator/>
      </w:r>
    </w:p>
  </w:endnote>
  <w:endnote w:type="continuationSeparator" w:id="0">
    <w:p w14:paraId="22402780" w14:textId="77777777" w:rsidR="00025932" w:rsidRDefault="0002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5CCE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3EAB4DB1" wp14:editId="4CD04DAD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111B5382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06C" w14:textId="77777777" w:rsidR="00025932" w:rsidRDefault="00025932">
      <w:r>
        <w:separator/>
      </w:r>
    </w:p>
  </w:footnote>
  <w:footnote w:type="continuationSeparator" w:id="0">
    <w:p w14:paraId="57DE775A" w14:textId="77777777" w:rsidR="00025932" w:rsidRDefault="0002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EC0E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4442E9B5" wp14:editId="560CA88F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ED7C7F" w14:textId="77777777" w:rsidR="004C5A51" w:rsidRDefault="004C5A51">
    <w:pPr>
      <w:pStyle w:val="Cabealho"/>
      <w:ind w:left="1560"/>
      <w:rPr>
        <w:sz w:val="32"/>
        <w:szCs w:val="32"/>
      </w:rPr>
    </w:pPr>
  </w:p>
  <w:p w14:paraId="54CE02CE" w14:textId="77777777" w:rsidR="004C5A51" w:rsidRDefault="004C5A51">
    <w:pPr>
      <w:pStyle w:val="Cabealho"/>
      <w:ind w:left="1560"/>
      <w:rPr>
        <w:sz w:val="32"/>
        <w:szCs w:val="32"/>
      </w:rPr>
    </w:pPr>
  </w:p>
  <w:p w14:paraId="7E4E7D9C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435D5A4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051B3BE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25932"/>
    <w:rsid w:val="00046E51"/>
    <w:rsid w:val="0007556E"/>
    <w:rsid w:val="000B369D"/>
    <w:rsid w:val="000E64E5"/>
    <w:rsid w:val="000E7768"/>
    <w:rsid w:val="000F3B25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C4CE3"/>
    <w:rsid w:val="002C56C3"/>
    <w:rsid w:val="002C7F07"/>
    <w:rsid w:val="002E0AB1"/>
    <w:rsid w:val="0032681F"/>
    <w:rsid w:val="003341D1"/>
    <w:rsid w:val="003348B9"/>
    <w:rsid w:val="00381825"/>
    <w:rsid w:val="003C7374"/>
    <w:rsid w:val="003D5913"/>
    <w:rsid w:val="003F7D82"/>
    <w:rsid w:val="00400E5F"/>
    <w:rsid w:val="00427375"/>
    <w:rsid w:val="004347AC"/>
    <w:rsid w:val="0046680C"/>
    <w:rsid w:val="004C5A51"/>
    <w:rsid w:val="00547EB1"/>
    <w:rsid w:val="00553364"/>
    <w:rsid w:val="00596431"/>
    <w:rsid w:val="005A6D69"/>
    <w:rsid w:val="005B20BF"/>
    <w:rsid w:val="005F6998"/>
    <w:rsid w:val="00630681"/>
    <w:rsid w:val="006425BD"/>
    <w:rsid w:val="0064677A"/>
    <w:rsid w:val="0068633B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E0BF4"/>
    <w:rsid w:val="00820630"/>
    <w:rsid w:val="00825A35"/>
    <w:rsid w:val="00913512"/>
    <w:rsid w:val="009147CB"/>
    <w:rsid w:val="009F5289"/>
    <w:rsid w:val="00A22323"/>
    <w:rsid w:val="00AE31D2"/>
    <w:rsid w:val="00B36B7E"/>
    <w:rsid w:val="00B73864"/>
    <w:rsid w:val="00BD7255"/>
    <w:rsid w:val="00BE3FAC"/>
    <w:rsid w:val="00BE5DF2"/>
    <w:rsid w:val="00BE70C9"/>
    <w:rsid w:val="00BF0A62"/>
    <w:rsid w:val="00C265A0"/>
    <w:rsid w:val="00C323D4"/>
    <w:rsid w:val="00C7628D"/>
    <w:rsid w:val="00DD20DC"/>
    <w:rsid w:val="00EB0498"/>
    <w:rsid w:val="00EB5307"/>
    <w:rsid w:val="00EC21D7"/>
    <w:rsid w:val="00EF0BE3"/>
    <w:rsid w:val="00F278CC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4DE"/>
  <w15:docId w15:val="{A450D7D4-8E56-4E24-9EC1-BAF2B1D7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8756-C292-4984-9380-3F7C047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4</cp:revision>
  <cp:lastPrinted>2021-08-16T19:02:00Z</cp:lastPrinted>
  <dcterms:created xsi:type="dcterms:W3CDTF">2021-06-28T21:24:00Z</dcterms:created>
  <dcterms:modified xsi:type="dcterms:W3CDTF">2021-08-16T19:21:00Z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