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C" w:rsidRDefault="00CD0553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nº. 4</w:t>
      </w:r>
      <w:r w:rsidR="0020323B">
        <w:rPr>
          <w:rFonts w:asciiTheme="minorHAnsi" w:hAnsiTheme="minorHAnsi"/>
          <w:b/>
          <w:sz w:val="24"/>
          <w:szCs w:val="24"/>
        </w:rPr>
        <w:t>5</w:t>
      </w:r>
      <w:r w:rsidR="003E00F3">
        <w:rPr>
          <w:rFonts w:asciiTheme="minorHAnsi" w:hAnsiTheme="minorHAnsi"/>
          <w:b/>
          <w:sz w:val="24"/>
          <w:szCs w:val="24"/>
        </w:rPr>
        <w:t>/20</w:t>
      </w:r>
      <w:r w:rsidR="00E26A9C">
        <w:rPr>
          <w:rFonts w:asciiTheme="minorHAnsi" w:hAnsiTheme="minorHAnsi"/>
          <w:b/>
          <w:sz w:val="24"/>
          <w:szCs w:val="24"/>
        </w:rPr>
        <w:t>17</w:t>
      </w:r>
    </w:p>
    <w:p w:rsidR="00E26A9C" w:rsidRPr="00CC5E2F" w:rsidRDefault="00A935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E26A9C">
        <w:rPr>
          <w:rFonts w:asciiTheme="minorHAnsi" w:hAnsiTheme="minorHAnsi"/>
          <w:b/>
          <w:sz w:val="24"/>
          <w:szCs w:val="24"/>
        </w:rPr>
        <w:t xml:space="preserve"> </w:t>
      </w:r>
      <w:r w:rsidR="00CD0553">
        <w:rPr>
          <w:rFonts w:asciiTheme="minorHAnsi" w:hAnsiTheme="minorHAnsi"/>
          <w:b/>
          <w:sz w:val="24"/>
          <w:szCs w:val="24"/>
        </w:rPr>
        <w:t>Aloysio Barbosa Borges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CD0553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93576" w:rsidRDefault="00A93576" w:rsidP="00A9357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A93576" w:rsidRDefault="00A93576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Default="00A93576" w:rsidP="00C16B6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Que </w:t>
      </w:r>
      <w:r w:rsidR="0020323B">
        <w:rPr>
          <w:rFonts w:asciiTheme="minorHAnsi" w:hAnsiTheme="minorHAnsi"/>
          <w:sz w:val="24"/>
          <w:szCs w:val="24"/>
        </w:rPr>
        <w:t>a Comissão de Finanças, Legislação e Justiça avalie o pagamento de adicional por insalubridade da Prefeitura Municipal de Bicas.</w:t>
      </w:r>
    </w:p>
    <w:p w:rsidR="0020323B" w:rsidRPr="002713CC" w:rsidRDefault="0020323B" w:rsidP="00C16B6A">
      <w:pPr>
        <w:spacing w:line="360" w:lineRule="auto"/>
        <w:ind w:firstLine="708"/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6A4708" w:rsidRDefault="006A47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6A4708" w:rsidRDefault="0020323B" w:rsidP="00CD0553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adicional por atividades insalubres, previsto em nossa c</w:t>
      </w:r>
      <w:r w:rsidR="008415AE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nstituição, é direito de todo trabalhador que exerça atividade </w:t>
      </w:r>
      <w:r w:rsidR="008415AE">
        <w:rPr>
          <w:rFonts w:asciiTheme="minorHAnsi" w:hAnsiTheme="minorHAnsi"/>
          <w:sz w:val="24"/>
          <w:szCs w:val="24"/>
        </w:rPr>
        <w:t xml:space="preserve">em </w:t>
      </w:r>
      <w:r w:rsidR="008415AE" w:rsidRPr="008415AE">
        <w:rPr>
          <w:rFonts w:asciiTheme="minorHAnsi" w:hAnsiTheme="minorHAnsi"/>
          <w:sz w:val="24"/>
          <w:szCs w:val="24"/>
        </w:rPr>
        <w:t>condições insalubres, acima dos limites de tolerância estabelecidos pelo Ministério do Trabalho</w:t>
      </w:r>
      <w:r w:rsidR="008415AE">
        <w:rPr>
          <w:rFonts w:asciiTheme="minorHAnsi" w:hAnsiTheme="minorHAnsi"/>
          <w:sz w:val="24"/>
          <w:szCs w:val="24"/>
        </w:rPr>
        <w:t>. No entanto, muitas são as reclamações dos servidores municipais com relação ao pagamento do adicional. Dentre elas destaco a não proporcionalidade do benefício ao grau de insalubridade da atividade, o pagamento feito a apenas alguns servidores dentro do mesmo cargo e o não reajuste do adicional.</w:t>
      </w:r>
    </w:p>
    <w:p w:rsidR="00CD0553" w:rsidRDefault="00CD0553" w:rsidP="00CD0553">
      <w:pPr>
        <w:jc w:val="both"/>
        <w:rPr>
          <w:rFonts w:asciiTheme="minorHAnsi" w:hAnsiTheme="minorHAnsi"/>
          <w:sz w:val="24"/>
          <w:szCs w:val="24"/>
        </w:rPr>
      </w:pPr>
    </w:p>
    <w:p w:rsidR="00E26A9C" w:rsidRDefault="006A4708" w:rsidP="00E26A9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</w:t>
      </w:r>
      <w:r w:rsidR="00E26A9C">
        <w:rPr>
          <w:rFonts w:asciiTheme="minorHAnsi" w:hAnsiTheme="minorHAnsi"/>
          <w:sz w:val="24"/>
          <w:szCs w:val="24"/>
        </w:rPr>
        <w:t xml:space="preserve">nobres </w:t>
      </w:r>
      <w:proofErr w:type="gramStart"/>
      <w:r w:rsidR="00E26A9C">
        <w:rPr>
          <w:rFonts w:asciiTheme="minorHAnsi" w:hAnsiTheme="minorHAnsi"/>
          <w:sz w:val="24"/>
          <w:szCs w:val="24"/>
        </w:rPr>
        <w:t>Edis</w:t>
      </w:r>
      <w:proofErr w:type="gramEnd"/>
      <w:r w:rsidR="00E26A9C">
        <w:rPr>
          <w:rFonts w:asciiTheme="minorHAnsi" w:hAnsiTheme="minorHAnsi"/>
          <w:sz w:val="24"/>
          <w:szCs w:val="24"/>
        </w:rPr>
        <w:t xml:space="preserve">, </w:t>
      </w:r>
    </w:p>
    <w:p w:rsidR="00E26A9C" w:rsidRDefault="00E26A9C" w:rsidP="00E26A9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93576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 xml:space="preserve"> de Fevereiro </w:t>
      </w:r>
      <w:r w:rsidR="003E00F3">
        <w:rPr>
          <w:rFonts w:asciiTheme="minorHAnsi" w:hAnsiTheme="minorHAnsi"/>
          <w:sz w:val="24"/>
          <w:szCs w:val="24"/>
        </w:rPr>
        <w:t>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C16B6A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CD1DEF" w:rsidRPr="00A93576" w:rsidRDefault="002D35B4" w:rsidP="00A9357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A93576" w:rsidSect="0020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3B" w:rsidRDefault="0020323B" w:rsidP="00FF07C2">
      <w:r>
        <w:separator/>
      </w:r>
    </w:p>
  </w:endnote>
  <w:endnote w:type="continuationSeparator" w:id="0">
    <w:p w:rsidR="0020323B" w:rsidRDefault="0020323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3B" w:rsidRDefault="0020323B" w:rsidP="00FF07C2">
      <w:r>
        <w:separator/>
      </w:r>
    </w:p>
  </w:footnote>
  <w:footnote w:type="continuationSeparator" w:id="0">
    <w:p w:rsidR="0020323B" w:rsidRDefault="0020323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 w:rsidP="0020323B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323B" w:rsidRDefault="0020323B" w:rsidP="0020323B">
    <w:pPr>
      <w:pStyle w:val="Cabealho"/>
      <w:ind w:left="1560"/>
      <w:rPr>
        <w:sz w:val="32"/>
        <w:szCs w:val="32"/>
      </w:rPr>
    </w:pPr>
  </w:p>
  <w:p w:rsidR="0020323B" w:rsidRDefault="0020323B" w:rsidP="0020323B">
    <w:pPr>
      <w:pStyle w:val="Cabealho"/>
      <w:ind w:left="1560"/>
      <w:rPr>
        <w:sz w:val="32"/>
        <w:szCs w:val="32"/>
      </w:rPr>
    </w:pPr>
  </w:p>
  <w:p w:rsidR="0020323B" w:rsidRDefault="0020323B" w:rsidP="0020323B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20323B" w:rsidRDefault="0020323B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0323B" w:rsidRPr="009A1C6C" w:rsidRDefault="0020323B" w:rsidP="0020323B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49FE"/>
    <w:rsid w:val="0020323B"/>
    <w:rsid w:val="00206297"/>
    <w:rsid w:val="002663A1"/>
    <w:rsid w:val="002713CC"/>
    <w:rsid w:val="002C7559"/>
    <w:rsid w:val="002D35B4"/>
    <w:rsid w:val="002F29FF"/>
    <w:rsid w:val="002F7122"/>
    <w:rsid w:val="003115B7"/>
    <w:rsid w:val="003E00F3"/>
    <w:rsid w:val="003E430C"/>
    <w:rsid w:val="003E4AA2"/>
    <w:rsid w:val="00403D9E"/>
    <w:rsid w:val="005265C1"/>
    <w:rsid w:val="00532896"/>
    <w:rsid w:val="005432E8"/>
    <w:rsid w:val="00604FCD"/>
    <w:rsid w:val="006148CC"/>
    <w:rsid w:val="00623A7D"/>
    <w:rsid w:val="00631871"/>
    <w:rsid w:val="00632D6A"/>
    <w:rsid w:val="00650DC2"/>
    <w:rsid w:val="00694072"/>
    <w:rsid w:val="006A0D92"/>
    <w:rsid w:val="006A4708"/>
    <w:rsid w:val="006F3645"/>
    <w:rsid w:val="00761ADD"/>
    <w:rsid w:val="00780900"/>
    <w:rsid w:val="008415AE"/>
    <w:rsid w:val="00871776"/>
    <w:rsid w:val="008D045A"/>
    <w:rsid w:val="0090709E"/>
    <w:rsid w:val="00943200"/>
    <w:rsid w:val="00954BBE"/>
    <w:rsid w:val="00A93576"/>
    <w:rsid w:val="00AA7323"/>
    <w:rsid w:val="00AF0F8C"/>
    <w:rsid w:val="00B56710"/>
    <w:rsid w:val="00BA746E"/>
    <w:rsid w:val="00C16B6A"/>
    <w:rsid w:val="00C2136F"/>
    <w:rsid w:val="00C24739"/>
    <w:rsid w:val="00C53E92"/>
    <w:rsid w:val="00CD0553"/>
    <w:rsid w:val="00CD1DEF"/>
    <w:rsid w:val="00D5207C"/>
    <w:rsid w:val="00D92C67"/>
    <w:rsid w:val="00DF4783"/>
    <w:rsid w:val="00E26A9C"/>
    <w:rsid w:val="00EC6EE6"/>
    <w:rsid w:val="00EE0468"/>
    <w:rsid w:val="00EF11D0"/>
    <w:rsid w:val="00F675F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2017-02-06T20:18:00Z</cp:lastPrinted>
  <dcterms:created xsi:type="dcterms:W3CDTF">2017-02-08T14:41:00Z</dcterms:created>
  <dcterms:modified xsi:type="dcterms:W3CDTF">2017-02-08T14:47:00Z</dcterms:modified>
</cp:coreProperties>
</file>