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237B78" w:rsidRDefault="00237B78" w:rsidP="00237B78">
      <w:pPr>
        <w:jc w:val="center"/>
        <w:rPr>
          <w:b/>
          <w:u w:val="single"/>
        </w:rPr>
      </w:pPr>
    </w:p>
    <w:p w:rsidR="00237B78" w:rsidRDefault="00237B78" w:rsidP="00237B78">
      <w:pPr>
        <w:jc w:val="center"/>
        <w:rPr>
          <w:b/>
          <w:u w:val="single"/>
        </w:rPr>
      </w:pPr>
    </w:p>
    <w:p w:rsidR="00237B78" w:rsidRDefault="00237B78" w:rsidP="00237B78">
      <w:pPr>
        <w:jc w:val="center"/>
        <w:rPr>
          <w:b/>
          <w:u w:val="single"/>
        </w:rPr>
      </w:pPr>
    </w:p>
    <w:p w:rsidR="00237B78" w:rsidRDefault="00237B78" w:rsidP="00237B78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MENSAGEM AO PROJETO DE LEI Nº              /2016</w:t>
      </w:r>
    </w:p>
    <w:p w:rsidR="00237B78" w:rsidRDefault="00237B78" w:rsidP="00237B78">
      <w:pPr>
        <w:jc w:val="center"/>
      </w:pPr>
    </w:p>
    <w:p w:rsidR="00237B78" w:rsidRDefault="00237B78" w:rsidP="00237B78">
      <w:pPr>
        <w:jc w:val="center"/>
      </w:pPr>
    </w:p>
    <w:p w:rsidR="00237B78" w:rsidRDefault="00237B78" w:rsidP="00237B78">
      <w:pPr>
        <w:jc w:val="center"/>
      </w:pPr>
    </w:p>
    <w:p w:rsidR="00237B78" w:rsidRDefault="00237B78" w:rsidP="00237B78">
      <w:pPr>
        <w:jc w:val="center"/>
      </w:pPr>
    </w:p>
    <w:p w:rsidR="00237B78" w:rsidRDefault="00237B78" w:rsidP="00237B78">
      <w:pPr>
        <w:ind w:firstLine="709"/>
        <w:jc w:val="both"/>
        <w:rPr>
          <w:i/>
        </w:rPr>
      </w:pPr>
      <w:r>
        <w:t xml:space="preserve">Pelo presente, encaminhamos o Projeto de Lei nº________/2016 que </w:t>
      </w:r>
      <w:r>
        <w:rPr>
          <w:i/>
        </w:rPr>
        <w:t xml:space="preserve">“Autoriza a abertura de Crédito Adicional Especial e dá outras providências.” </w:t>
      </w:r>
      <w:r>
        <w:t>para apreciação desta colenda Câmara Municipal</w:t>
      </w:r>
      <w:r>
        <w:rPr>
          <w:i/>
        </w:rPr>
        <w:t>.</w:t>
      </w:r>
    </w:p>
    <w:p w:rsidR="00237B78" w:rsidRDefault="00237B78" w:rsidP="00237B78">
      <w:pPr>
        <w:spacing w:line="244" w:lineRule="auto"/>
        <w:ind w:right="227"/>
        <w:jc w:val="both"/>
        <w:rPr>
          <w:shd w:val="clear" w:color="auto" w:fill="FFFF00"/>
        </w:rPr>
      </w:pPr>
    </w:p>
    <w:p w:rsidR="00237B78" w:rsidRDefault="00237B78" w:rsidP="00237B78">
      <w:pPr>
        <w:ind w:firstLine="709"/>
        <w:jc w:val="both"/>
      </w:pPr>
      <w:r>
        <w:t>A fim de subsidiar Termo de Cooperação Técnica no sentido de viabilizar os meios necessários para a elaboração de projeto de Estrada Vicinal – Alça Viária, para acesso ao Polo Empresarial do Município.</w:t>
      </w:r>
    </w:p>
    <w:p w:rsidR="00237B78" w:rsidRDefault="00237B78" w:rsidP="00237B78">
      <w:pPr>
        <w:ind w:firstLine="709"/>
        <w:jc w:val="both"/>
      </w:pPr>
    </w:p>
    <w:p w:rsidR="00237B78" w:rsidRDefault="00237B78" w:rsidP="00237B78">
      <w:pPr>
        <w:jc w:val="both"/>
      </w:pPr>
      <w:r>
        <w:tab/>
        <w:t xml:space="preserve">Na certeza de contarmos com o apoio destes Nobres </w:t>
      </w:r>
      <w:proofErr w:type="gramStart"/>
      <w:r>
        <w:t>Edis</w:t>
      </w:r>
      <w:proofErr w:type="gramEnd"/>
      <w:r>
        <w:t>, solicitamos o empenho na apreciação e consequente aprovação do presente Projeto.</w:t>
      </w:r>
    </w:p>
    <w:p w:rsidR="00237B78" w:rsidRDefault="00237B78" w:rsidP="00237B78">
      <w:pPr>
        <w:jc w:val="both"/>
      </w:pPr>
    </w:p>
    <w:p w:rsidR="00237B78" w:rsidRDefault="00237B78" w:rsidP="00237B78">
      <w:pPr>
        <w:jc w:val="both"/>
        <w:rPr>
          <w:i/>
          <w:shd w:val="clear" w:color="auto" w:fill="FFFF00"/>
        </w:rPr>
      </w:pPr>
    </w:p>
    <w:p w:rsidR="00237B78" w:rsidRDefault="00237B78" w:rsidP="00237B78">
      <w:pPr>
        <w:jc w:val="both"/>
        <w:rPr>
          <w:i/>
          <w:shd w:val="clear" w:color="auto" w:fill="FFFF00"/>
        </w:rPr>
      </w:pPr>
    </w:p>
    <w:p w:rsidR="00237B78" w:rsidRDefault="00237B78" w:rsidP="00237B78">
      <w:pPr>
        <w:jc w:val="both"/>
      </w:pPr>
      <w:r>
        <w:tab/>
      </w:r>
      <w:r>
        <w:tab/>
        <w:t>Bicas, 20 de junho de 2016.</w:t>
      </w:r>
    </w:p>
    <w:p w:rsidR="00237B78" w:rsidRDefault="00237B78" w:rsidP="00237B78">
      <w:pPr>
        <w:jc w:val="both"/>
      </w:pPr>
    </w:p>
    <w:p w:rsidR="00237B78" w:rsidRDefault="00237B78" w:rsidP="00237B78">
      <w:pPr>
        <w:jc w:val="both"/>
      </w:pPr>
    </w:p>
    <w:p w:rsidR="00237B78" w:rsidRDefault="00237B78" w:rsidP="00237B78">
      <w:pPr>
        <w:jc w:val="both"/>
      </w:pPr>
    </w:p>
    <w:p w:rsidR="00237B78" w:rsidRDefault="00237B78" w:rsidP="00237B78">
      <w:pPr>
        <w:jc w:val="both"/>
      </w:pPr>
    </w:p>
    <w:p w:rsidR="00237B78" w:rsidRDefault="00237B78" w:rsidP="00237B78">
      <w:pPr>
        <w:jc w:val="both"/>
      </w:pPr>
    </w:p>
    <w:p w:rsidR="00237B78" w:rsidRDefault="00237B78" w:rsidP="00237B78">
      <w:pPr>
        <w:jc w:val="both"/>
      </w:pPr>
    </w:p>
    <w:p w:rsidR="00237B78" w:rsidRDefault="00237B78" w:rsidP="00237B78">
      <w:pPr>
        <w:jc w:val="both"/>
      </w:pPr>
    </w:p>
    <w:p w:rsidR="00237B78" w:rsidRDefault="00237B78" w:rsidP="00237B78">
      <w:pPr>
        <w:jc w:val="both"/>
      </w:pPr>
    </w:p>
    <w:p w:rsidR="00237B78" w:rsidRDefault="00237B78" w:rsidP="00237B78">
      <w:pPr>
        <w:jc w:val="center"/>
      </w:pPr>
    </w:p>
    <w:p w:rsidR="00237B78" w:rsidRDefault="00237B78" w:rsidP="00237B78">
      <w:pPr>
        <w:jc w:val="center"/>
      </w:pPr>
      <w:r>
        <w:t>Geraldo Magela Longo dos Santos</w:t>
      </w:r>
    </w:p>
    <w:p w:rsidR="00237B78" w:rsidRDefault="00237B78" w:rsidP="00237B78">
      <w:pPr>
        <w:jc w:val="center"/>
      </w:pPr>
      <w:r>
        <w:t>Prefeito Municipal</w:t>
      </w:r>
    </w:p>
    <w:p w:rsidR="00237B78" w:rsidRDefault="00237B78" w:rsidP="00237B78">
      <w:pPr>
        <w:jc w:val="center"/>
      </w:pPr>
    </w:p>
    <w:p w:rsidR="00237B78" w:rsidRDefault="00237B78" w:rsidP="00237B78">
      <w:pPr>
        <w:jc w:val="center"/>
      </w:pPr>
    </w:p>
    <w:p w:rsidR="00237B78" w:rsidRDefault="00237B78" w:rsidP="00237B78">
      <w:pPr>
        <w:jc w:val="center"/>
      </w:pPr>
    </w:p>
    <w:p w:rsidR="00237B78" w:rsidRDefault="00237B78" w:rsidP="00237B78">
      <w:pPr>
        <w:jc w:val="center"/>
      </w:pPr>
    </w:p>
    <w:p w:rsidR="00237B78" w:rsidRDefault="00237B78" w:rsidP="00237B78">
      <w:pPr>
        <w:jc w:val="center"/>
      </w:pPr>
    </w:p>
    <w:p w:rsidR="00237B78" w:rsidRDefault="00237B78" w:rsidP="00237B78">
      <w:pPr>
        <w:jc w:val="center"/>
      </w:pPr>
    </w:p>
    <w:p w:rsidR="00D721BC" w:rsidRDefault="00D721BC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237B78" w:rsidRDefault="00237B78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PROJETO DE LEI Nº _________/201</w:t>
      </w:r>
      <w:r w:rsidR="003159E5">
        <w:rPr>
          <w:b/>
        </w:rPr>
        <w:t>6</w:t>
      </w:r>
      <w:r w:rsidRPr="0058798D">
        <w:rPr>
          <w:b/>
        </w:rPr>
        <w:t>.</w:t>
      </w:r>
    </w:p>
    <w:p w:rsidR="00D721BC" w:rsidRDefault="00D721BC" w:rsidP="00D721BC">
      <w:pPr>
        <w:ind w:left="2124" w:firstLine="708"/>
        <w:jc w:val="center"/>
        <w:rPr>
          <w:b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LEI MUNICIPAL Nº __________/201</w:t>
      </w:r>
      <w:r w:rsidR="003159E5">
        <w:rPr>
          <w:b/>
        </w:rPr>
        <w:t>6</w:t>
      </w:r>
      <w:r w:rsidRPr="0058798D">
        <w:rPr>
          <w:b/>
        </w:rPr>
        <w:t>.</w:t>
      </w:r>
    </w:p>
    <w:p w:rsidR="00D721BC" w:rsidRDefault="00D721BC" w:rsidP="00D721BC">
      <w:pPr>
        <w:ind w:left="2124" w:firstLine="708"/>
        <w:jc w:val="center"/>
      </w:pPr>
    </w:p>
    <w:p w:rsidR="00D721BC" w:rsidRDefault="00D721BC" w:rsidP="00D721BC"/>
    <w:p w:rsidR="00D721BC" w:rsidRDefault="00D721BC" w:rsidP="00D721BC"/>
    <w:p w:rsidR="00D721BC" w:rsidRPr="0058798D" w:rsidRDefault="00D721BC" w:rsidP="00D721BC">
      <w:pPr>
        <w:pStyle w:val="Recuodecorpodetexto"/>
        <w:rPr>
          <w:b/>
          <w:i/>
        </w:rPr>
      </w:pPr>
      <w:r w:rsidRPr="0058798D">
        <w:rPr>
          <w:b/>
          <w:i/>
        </w:rPr>
        <w:t xml:space="preserve">Autoriza a abertura de Crédito Adicional Especial no valor de R$ </w:t>
      </w:r>
      <w:r w:rsidR="007F1836">
        <w:rPr>
          <w:b/>
          <w:i/>
        </w:rPr>
        <w:t>5.000,00</w:t>
      </w:r>
      <w:r w:rsidRPr="0058798D">
        <w:rPr>
          <w:b/>
          <w:i/>
        </w:rPr>
        <w:t>e dá outras providências.</w:t>
      </w:r>
    </w:p>
    <w:p w:rsidR="00D721BC" w:rsidRPr="0058798D" w:rsidRDefault="00D721BC" w:rsidP="00D721BC">
      <w:pPr>
        <w:rPr>
          <w:b/>
          <w:i/>
        </w:rPr>
      </w:pPr>
    </w:p>
    <w:p w:rsidR="00D721BC" w:rsidRDefault="00D721BC" w:rsidP="00D721BC"/>
    <w:p w:rsidR="00A44671" w:rsidRDefault="00A44671" w:rsidP="00D721BC"/>
    <w:p w:rsidR="00D721BC" w:rsidRDefault="00D721BC" w:rsidP="00D721BC">
      <w:pPr>
        <w:ind w:firstLine="2127"/>
        <w:jc w:val="both"/>
      </w:pPr>
      <w:r>
        <w:t>A Câmara Municipal de Bicas aprova, e eu, Prefeito Municipal, sanciono a seguinte Lei:</w:t>
      </w:r>
    </w:p>
    <w:p w:rsidR="00851073" w:rsidRDefault="00851073" w:rsidP="00D721BC">
      <w:pPr>
        <w:jc w:val="both"/>
      </w:pPr>
    </w:p>
    <w:p w:rsidR="007F1836" w:rsidRDefault="007F1836" w:rsidP="007F1836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b/>
          <w:sz w:val="22"/>
          <w:szCs w:val="22"/>
          <w:lang w:eastAsia="en-US"/>
        </w:rPr>
        <w:t>Art. 1º</w:t>
      </w:r>
      <w:r w:rsidRPr="007F1836">
        <w:rPr>
          <w:rFonts w:eastAsia="ArialMT"/>
          <w:sz w:val="22"/>
          <w:szCs w:val="22"/>
          <w:lang w:eastAsia="en-US"/>
        </w:rPr>
        <w:t xml:space="preserve">- Fica aberto Crédito Especial no valor de R$ 5.000,00 ( cinco mil reais ) as seguintes dotações do </w:t>
      </w:r>
      <w:proofErr w:type="spellStart"/>
      <w:r w:rsidRPr="007F1836">
        <w:rPr>
          <w:rFonts w:eastAsia="ArialMT"/>
          <w:sz w:val="22"/>
          <w:szCs w:val="22"/>
          <w:lang w:eastAsia="en-US"/>
        </w:rPr>
        <w:t>Municipio</w:t>
      </w:r>
      <w:proofErr w:type="spellEnd"/>
      <w:r w:rsidRPr="007F1836">
        <w:rPr>
          <w:rFonts w:eastAsia="ArialMT"/>
          <w:sz w:val="22"/>
          <w:szCs w:val="22"/>
          <w:lang w:eastAsia="en-US"/>
        </w:rPr>
        <w:t xml:space="preserve"> de BICAS.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spellStart"/>
      <w:r w:rsidRPr="007F1836">
        <w:rPr>
          <w:rFonts w:eastAsia="ArialMT"/>
          <w:sz w:val="22"/>
          <w:szCs w:val="22"/>
          <w:lang w:eastAsia="en-US"/>
        </w:rPr>
        <w:t>Orgão</w:t>
      </w:r>
      <w:proofErr w:type="spellEnd"/>
      <w:r w:rsidRPr="007F1836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Unidade 08 - SEC. MEIO AMBIENTE E DESENV. SUSTENTÁVEL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Sub-Unidade 01 - DEPARTAMENTO DE AGRICULTURA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20 - AGRICULTURA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7F1836">
        <w:rPr>
          <w:rFonts w:eastAsia="ArialMT"/>
          <w:sz w:val="22"/>
          <w:szCs w:val="22"/>
          <w:lang w:eastAsia="en-US"/>
        </w:rPr>
        <w:t>20.606 - EXTENSÃO</w:t>
      </w:r>
      <w:proofErr w:type="gramEnd"/>
      <w:r w:rsidRPr="007F1836">
        <w:rPr>
          <w:rFonts w:eastAsia="ArialMT"/>
          <w:sz w:val="22"/>
          <w:szCs w:val="22"/>
          <w:lang w:eastAsia="en-US"/>
        </w:rPr>
        <w:t xml:space="preserve"> RURAL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20.606.027 - DESENVOLVIMENTO SUSTENTÁVEL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20.606.027.2.0213 - CONVÊNIO COM A FUNDAÇÃO RURAL MINEIRA-RURALMINAS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 xml:space="preserve">3.3.90.30.00 - MATERIAL DE CONSUMO - - - - - </w:t>
      </w:r>
      <w:r>
        <w:rPr>
          <w:rFonts w:eastAsia="ArialMT"/>
          <w:sz w:val="22"/>
          <w:szCs w:val="22"/>
          <w:lang w:eastAsia="en-US"/>
        </w:rPr>
        <w:t>- - - - - - - - - - - - - - - - - - - - - - - - - - - - - -</w:t>
      </w:r>
      <w:r>
        <w:rPr>
          <w:rFonts w:eastAsia="ArialMT"/>
          <w:sz w:val="22"/>
          <w:szCs w:val="22"/>
          <w:lang w:eastAsia="en-US"/>
        </w:rPr>
        <w:tab/>
      </w:r>
      <w:r w:rsidRPr="007F1836">
        <w:rPr>
          <w:rFonts w:eastAsia="ArialMT"/>
          <w:sz w:val="22"/>
          <w:szCs w:val="22"/>
          <w:lang w:eastAsia="en-US"/>
        </w:rPr>
        <w:t>R$ 5.000,00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 xml:space="preserve">Total da Sub-Unidade 01 -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 xml:space="preserve">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7F1836">
        <w:rPr>
          <w:rFonts w:eastAsia="ArialMT"/>
          <w:sz w:val="22"/>
          <w:szCs w:val="22"/>
          <w:lang w:eastAsia="en-US"/>
        </w:rPr>
        <w:t>R$ 5.000,00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 xml:space="preserve">Total da Unidade 08 -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 xml:space="preserve">- - - 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7F1836">
        <w:rPr>
          <w:rFonts w:eastAsia="ArialMT"/>
          <w:sz w:val="22"/>
          <w:szCs w:val="22"/>
          <w:lang w:eastAsia="en-US"/>
        </w:rPr>
        <w:t>R$ 5.000,00</w:t>
      </w:r>
    </w:p>
    <w:p w:rsidR="007F1836" w:rsidRDefault="007F1836" w:rsidP="007F1836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  <w:lang w:eastAsia="en-US"/>
        </w:rPr>
      </w:pPr>
      <w:r w:rsidRPr="007F1836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>
        <w:rPr>
          <w:rFonts w:eastAsia="ArialMT"/>
          <w:b/>
          <w:bCs/>
          <w:sz w:val="22"/>
          <w:szCs w:val="22"/>
          <w:lang w:eastAsia="en-US"/>
        </w:rPr>
        <w:t xml:space="preserve">- - - </w:t>
      </w:r>
      <w:r>
        <w:rPr>
          <w:rFonts w:eastAsia="ArialMT"/>
          <w:b/>
          <w:bCs/>
          <w:sz w:val="22"/>
          <w:szCs w:val="22"/>
          <w:lang w:eastAsia="en-US"/>
        </w:rPr>
        <w:tab/>
      </w:r>
      <w:r w:rsidRPr="007F1836">
        <w:rPr>
          <w:rFonts w:eastAsia="ArialMT"/>
          <w:b/>
          <w:bCs/>
          <w:sz w:val="22"/>
          <w:szCs w:val="22"/>
          <w:lang w:eastAsia="en-US"/>
        </w:rPr>
        <w:t>R$ 5.000,00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  <w:lang w:eastAsia="en-US"/>
        </w:rPr>
      </w:pPr>
    </w:p>
    <w:p w:rsidR="007F1836" w:rsidRDefault="007F1836" w:rsidP="007F1836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b/>
          <w:sz w:val="22"/>
          <w:szCs w:val="22"/>
          <w:lang w:eastAsia="en-US"/>
        </w:rPr>
        <w:t>Art. 2º</w:t>
      </w:r>
      <w:r w:rsidRPr="007F1836">
        <w:rPr>
          <w:rFonts w:eastAsia="ArialMT"/>
          <w:sz w:val="22"/>
          <w:szCs w:val="22"/>
          <w:lang w:eastAsia="en-US"/>
        </w:rPr>
        <w:t>- Para atender o que prescreve o artigo anterior, será utilizada como fonte de recurso: ANULAÇÃO DE DOTAÇÕES do Orçamento do Munícipio naforma do paragrafo 1°, inciso I a IV do artigo 43 da Lei Federal 4.320.</w:t>
      </w:r>
    </w:p>
    <w:p w:rsidR="007F1836" w:rsidRPr="007F1836" w:rsidRDefault="007F1836" w:rsidP="007F1836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spellStart"/>
      <w:r w:rsidRPr="007F1836">
        <w:rPr>
          <w:rFonts w:eastAsia="ArialMT"/>
          <w:sz w:val="22"/>
          <w:szCs w:val="22"/>
          <w:lang w:eastAsia="en-US"/>
        </w:rPr>
        <w:t>Orgão</w:t>
      </w:r>
      <w:proofErr w:type="spellEnd"/>
      <w:r w:rsidRPr="007F1836">
        <w:rPr>
          <w:rFonts w:eastAsia="ArialMT"/>
          <w:sz w:val="22"/>
          <w:szCs w:val="22"/>
          <w:lang w:eastAsia="en-US"/>
        </w:rPr>
        <w:t xml:space="preserve"> 02 - PREFEITURA MUNICIPAL DE BICAS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Unidade 08 - SEC. MEIO AMBIENTE E DESENV. SUSTENTÁVEL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 xml:space="preserve">Sub-Unidade 00 - Sec. Meio Ambiente e </w:t>
      </w:r>
      <w:proofErr w:type="spellStart"/>
      <w:r w:rsidRPr="007F1836">
        <w:rPr>
          <w:rFonts w:eastAsia="ArialMT"/>
          <w:sz w:val="22"/>
          <w:szCs w:val="22"/>
          <w:lang w:eastAsia="en-US"/>
        </w:rPr>
        <w:t>Desenv</w:t>
      </w:r>
      <w:proofErr w:type="spellEnd"/>
      <w:r w:rsidRPr="007F1836">
        <w:rPr>
          <w:rFonts w:eastAsia="ArialMT"/>
          <w:sz w:val="22"/>
          <w:szCs w:val="22"/>
          <w:lang w:eastAsia="en-US"/>
        </w:rPr>
        <w:t>. Sustentável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proofErr w:type="gramStart"/>
      <w:r w:rsidRPr="007F1836">
        <w:rPr>
          <w:rFonts w:eastAsia="ArialMT"/>
          <w:sz w:val="22"/>
          <w:szCs w:val="22"/>
          <w:lang w:eastAsia="en-US"/>
        </w:rPr>
        <w:t>18 - GESTÃO</w:t>
      </w:r>
      <w:proofErr w:type="gramEnd"/>
      <w:r w:rsidRPr="007F1836">
        <w:rPr>
          <w:rFonts w:eastAsia="ArialMT"/>
          <w:sz w:val="22"/>
          <w:szCs w:val="22"/>
          <w:lang w:eastAsia="en-US"/>
        </w:rPr>
        <w:t xml:space="preserve"> AMBIENTAL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18.541 - PRESERVAÇÃO E CONSERVAÇÃO AMBIENTAL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18.541.015 - NATUREZA VIVA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18.541.015.2.0079 - PAISAGISMO NAS PRAÇAS, PARQUES E JARDINS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 xml:space="preserve">3.3.90.30.00 - MATERIAL DE CONSUMO - - - - - </w:t>
      </w:r>
      <w:r>
        <w:rPr>
          <w:rFonts w:eastAsia="ArialMT"/>
          <w:sz w:val="22"/>
          <w:szCs w:val="22"/>
          <w:lang w:eastAsia="en-US"/>
        </w:rPr>
        <w:t xml:space="preserve">- - - - - -- - - - - - - - - - - - - 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7F1836">
        <w:rPr>
          <w:rFonts w:eastAsia="ArialMT"/>
          <w:sz w:val="22"/>
          <w:szCs w:val="22"/>
          <w:lang w:eastAsia="en-US"/>
        </w:rPr>
        <w:t>R$ 5.000,00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 xml:space="preserve">Total da Sub-Unidade 00 - - - - - - - - - - - - - - - - - - - - - - - - - - - - - - - - - - - - - - </w:t>
      </w:r>
      <w:r>
        <w:rPr>
          <w:rFonts w:eastAsia="ArialMT"/>
          <w:sz w:val="22"/>
          <w:szCs w:val="22"/>
          <w:lang w:eastAsia="en-US"/>
        </w:rPr>
        <w:t>- - - - - - - - - -</w:t>
      </w:r>
      <w:r>
        <w:rPr>
          <w:rFonts w:eastAsia="ArialMT"/>
          <w:sz w:val="22"/>
          <w:szCs w:val="22"/>
          <w:lang w:eastAsia="en-US"/>
        </w:rPr>
        <w:tab/>
      </w:r>
      <w:r w:rsidRPr="007F1836">
        <w:rPr>
          <w:rFonts w:eastAsia="ArialMT"/>
          <w:sz w:val="22"/>
          <w:szCs w:val="22"/>
          <w:lang w:eastAsia="en-US"/>
        </w:rPr>
        <w:t>R$ 5.000,00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sz w:val="22"/>
          <w:szCs w:val="22"/>
          <w:lang w:eastAsia="en-US"/>
        </w:rPr>
        <w:t>Total da Unidade 08 - - - - - - - - - - - - - - - - - - - - - - - - - - - - - - - - - - - - - -</w:t>
      </w:r>
      <w:r>
        <w:rPr>
          <w:rFonts w:eastAsia="ArialMT"/>
          <w:sz w:val="22"/>
          <w:szCs w:val="22"/>
          <w:lang w:eastAsia="en-US"/>
        </w:rPr>
        <w:t xml:space="preserve"> - - - - - - - - - - - - - </w:t>
      </w:r>
      <w:r>
        <w:rPr>
          <w:rFonts w:eastAsia="ArialMT"/>
          <w:sz w:val="22"/>
          <w:szCs w:val="22"/>
          <w:lang w:eastAsia="en-US"/>
        </w:rPr>
        <w:tab/>
      </w:r>
      <w:r w:rsidRPr="007F1836">
        <w:rPr>
          <w:rFonts w:eastAsia="ArialMT"/>
          <w:sz w:val="22"/>
          <w:szCs w:val="22"/>
          <w:lang w:eastAsia="en-US"/>
        </w:rPr>
        <w:t>R$ 5.000,00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  <w:lang w:eastAsia="en-US"/>
        </w:rPr>
      </w:pPr>
      <w:r w:rsidRPr="007F1836">
        <w:rPr>
          <w:rFonts w:eastAsia="ArialMT"/>
          <w:b/>
          <w:bCs/>
          <w:sz w:val="22"/>
          <w:szCs w:val="22"/>
          <w:lang w:eastAsia="en-US"/>
        </w:rPr>
        <w:t xml:space="preserve">Total Geral - - - - - - - - - - - - - - - - - - - - - - - - - - - - - - - - - - - - - - - - - - - - - - - - - - - - - - </w:t>
      </w:r>
      <w:r>
        <w:rPr>
          <w:rFonts w:eastAsia="ArialMT"/>
          <w:b/>
          <w:bCs/>
          <w:sz w:val="22"/>
          <w:szCs w:val="22"/>
          <w:lang w:eastAsia="en-US"/>
        </w:rPr>
        <w:t>- - -</w:t>
      </w:r>
      <w:r>
        <w:rPr>
          <w:rFonts w:eastAsia="ArialMT"/>
          <w:b/>
          <w:bCs/>
          <w:sz w:val="22"/>
          <w:szCs w:val="22"/>
          <w:lang w:eastAsia="en-US"/>
        </w:rPr>
        <w:tab/>
      </w:r>
      <w:r w:rsidRPr="007F1836">
        <w:rPr>
          <w:rFonts w:eastAsia="ArialMT"/>
          <w:b/>
          <w:bCs/>
          <w:sz w:val="22"/>
          <w:szCs w:val="22"/>
          <w:lang w:eastAsia="en-US"/>
        </w:rPr>
        <w:t>R$ 5.000,00</w:t>
      </w: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Default="007F1836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Default="007F1836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Default="007F1836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Default="007F1836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Default="007F1836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Default="007F1836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Default="007F1836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Default="007F1836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F1836" w:rsidRDefault="007F1836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D97647" w:rsidRDefault="00D97647" w:rsidP="00D97647">
      <w:pPr>
        <w:pStyle w:val="Corpodetexto2"/>
        <w:spacing w:after="100" w:afterAutospacing="1" w:line="240" w:lineRule="auto"/>
        <w:ind w:firstLine="708"/>
        <w:jc w:val="both"/>
      </w:pPr>
      <w:r w:rsidRPr="0058798D">
        <w:rPr>
          <w:b/>
        </w:rPr>
        <w:t xml:space="preserve">Art. </w:t>
      </w:r>
      <w:r>
        <w:rPr>
          <w:b/>
        </w:rPr>
        <w:t>3</w:t>
      </w:r>
      <w:r w:rsidRPr="0058798D">
        <w:rPr>
          <w:b/>
        </w:rPr>
        <w:t>º</w:t>
      </w:r>
      <w:r>
        <w:t xml:space="preserve">Fica incluída nos anexos da Lei nº 1659, de 20 de Dezembro de 2013, que dispõe sobre o Plano Plurianual de Investimentos 2014/2017 e da Lei nº 1730 </w:t>
      </w:r>
      <w:r w:rsidRPr="00AC63E3">
        <w:t>, de 0</w:t>
      </w:r>
      <w:r>
        <w:t>7</w:t>
      </w:r>
      <w:r w:rsidRPr="00AC63E3">
        <w:t xml:space="preserve"> de Julho de 201</w:t>
      </w:r>
      <w:r>
        <w:t>5, que dispõe sobre as Diretrizes Orçamentárias do presente exercício, a ação criada no art. 1º desta lei.</w:t>
      </w:r>
    </w:p>
    <w:p w:rsidR="00D97647" w:rsidRDefault="00D97647" w:rsidP="00D97647">
      <w:pPr>
        <w:pStyle w:val="Corpodetexto2"/>
        <w:spacing w:after="100" w:afterAutospacing="1" w:line="240" w:lineRule="auto"/>
        <w:jc w:val="both"/>
      </w:pPr>
      <w:r>
        <w:t xml:space="preserve">Programa: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6379"/>
        <w:gridCol w:w="1417"/>
        <w:gridCol w:w="1418"/>
      </w:tblGrid>
      <w:tr w:rsidR="00D97647" w:rsidTr="007F1836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Ação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Produto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 xml:space="preserve">Unidade </w:t>
            </w:r>
          </w:p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Medida</w:t>
            </w:r>
          </w:p>
        </w:tc>
      </w:tr>
      <w:tr w:rsidR="00D97647" w:rsidTr="007F1836">
        <w:trPr>
          <w:trHeight w:val="46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36" w:rsidRDefault="007F1836" w:rsidP="007F1836">
            <w:pPr>
              <w:pStyle w:val="Corpodetexto2"/>
              <w:ind w:right="57"/>
              <w:jc w:val="center"/>
              <w:rPr>
                <w:sz w:val="20"/>
                <w:szCs w:val="20"/>
              </w:rPr>
            </w:pPr>
          </w:p>
          <w:p w:rsidR="00D97647" w:rsidRPr="007F1836" w:rsidRDefault="00EB770D" w:rsidP="007F1836">
            <w:pPr>
              <w:pStyle w:val="Corpodetexto2"/>
              <w:ind w:right="57"/>
              <w:jc w:val="center"/>
              <w:rPr>
                <w:sz w:val="20"/>
                <w:szCs w:val="20"/>
              </w:rPr>
            </w:pPr>
            <w:r w:rsidRPr="007F1836">
              <w:rPr>
                <w:sz w:val="20"/>
                <w:szCs w:val="20"/>
              </w:rPr>
              <w:t>21</w:t>
            </w:r>
            <w:r w:rsidR="007F1836" w:rsidRPr="007F1836">
              <w:rPr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36" w:rsidRPr="007F1836" w:rsidRDefault="007F1836" w:rsidP="00277476">
            <w:pPr>
              <w:pStyle w:val="Corpodetexto2"/>
              <w:ind w:right="57"/>
              <w:rPr>
                <w:rFonts w:eastAsia="ArialMT"/>
                <w:sz w:val="20"/>
                <w:szCs w:val="20"/>
                <w:lang w:eastAsia="en-US"/>
              </w:rPr>
            </w:pPr>
          </w:p>
          <w:p w:rsidR="00D97647" w:rsidRPr="007F1836" w:rsidRDefault="007F1836" w:rsidP="00277476">
            <w:pPr>
              <w:pStyle w:val="Corpodetexto2"/>
              <w:ind w:right="57"/>
              <w:rPr>
                <w:sz w:val="20"/>
                <w:szCs w:val="20"/>
              </w:rPr>
            </w:pPr>
            <w:r w:rsidRPr="007F1836">
              <w:rPr>
                <w:rFonts w:eastAsia="ArialMT"/>
                <w:sz w:val="20"/>
                <w:szCs w:val="20"/>
                <w:lang w:eastAsia="en-US"/>
              </w:rPr>
              <w:t>CONVÊNIO COM A FUNDAÇÃO RURAL MINEIRA-RURALMINAS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36" w:rsidRDefault="007F1836" w:rsidP="00277476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  <w:sz w:val="20"/>
                <w:szCs w:val="20"/>
              </w:rPr>
            </w:pPr>
          </w:p>
          <w:p w:rsidR="00D97647" w:rsidRPr="007F1836" w:rsidRDefault="007F1836" w:rsidP="00277476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  <w:sz w:val="20"/>
                <w:szCs w:val="20"/>
              </w:rPr>
            </w:pPr>
            <w:r w:rsidRPr="007F1836">
              <w:rPr>
                <w:rFonts w:cs="Calibri"/>
                <w:sz w:val="20"/>
                <w:szCs w:val="20"/>
              </w:rPr>
              <w:t>ENTIDADE PACTUADA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D97647" w:rsidP="00277476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</w:rPr>
            </w:pPr>
          </w:p>
          <w:p w:rsidR="007F1836" w:rsidRDefault="007F1836" w:rsidP="00277476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</w:rPr>
            </w:pPr>
            <w:r w:rsidRPr="007F1836">
              <w:rPr>
                <w:rFonts w:cs="Calibri"/>
                <w:sz w:val="20"/>
                <w:szCs w:val="20"/>
              </w:rPr>
              <w:t>ENTIDADE PACTUADA</w:t>
            </w:r>
          </w:p>
        </w:tc>
      </w:tr>
    </w:tbl>
    <w:p w:rsidR="00D97647" w:rsidRDefault="00D97647" w:rsidP="00D97647">
      <w:pPr>
        <w:pStyle w:val="Corpodetexto3"/>
      </w:pPr>
      <w:r>
        <w:tab/>
      </w:r>
      <w:r>
        <w:tab/>
      </w:r>
      <w:r>
        <w:tab/>
      </w:r>
    </w:p>
    <w:p w:rsidR="0057519E" w:rsidRDefault="0057519E" w:rsidP="00410992">
      <w:pPr>
        <w:pStyle w:val="Corpodetexto3"/>
        <w:ind w:firstLine="708"/>
        <w:rPr>
          <w:b/>
          <w:sz w:val="24"/>
          <w:szCs w:val="24"/>
        </w:rPr>
      </w:pPr>
    </w:p>
    <w:p w:rsidR="00D721BC" w:rsidRDefault="00D721BC" w:rsidP="00410992">
      <w:pPr>
        <w:pStyle w:val="Corpodetexto3"/>
        <w:ind w:firstLine="708"/>
        <w:rPr>
          <w:sz w:val="24"/>
          <w:szCs w:val="24"/>
        </w:rPr>
      </w:pPr>
      <w:r w:rsidRPr="00410992">
        <w:rPr>
          <w:b/>
          <w:sz w:val="24"/>
          <w:szCs w:val="24"/>
        </w:rPr>
        <w:t xml:space="preserve">Art. </w:t>
      </w:r>
      <w:r w:rsidR="00D97647">
        <w:rPr>
          <w:b/>
          <w:sz w:val="24"/>
          <w:szCs w:val="24"/>
        </w:rPr>
        <w:t>4</w:t>
      </w:r>
      <w:r w:rsidRPr="00410992">
        <w:rPr>
          <w:b/>
          <w:sz w:val="24"/>
          <w:szCs w:val="24"/>
        </w:rPr>
        <w:t>º</w:t>
      </w:r>
      <w:r>
        <w:rPr>
          <w:sz w:val="24"/>
          <w:szCs w:val="24"/>
        </w:rPr>
        <w:t>Esta Lei entra em vigor na data de sua publicação.</w:t>
      </w:r>
    </w:p>
    <w:p w:rsidR="00D721BC" w:rsidRDefault="00D721BC" w:rsidP="00D721BC">
      <w:pPr>
        <w:pStyle w:val="Corpodetexto3"/>
        <w:ind w:left="2124"/>
      </w:pPr>
    </w:p>
    <w:p w:rsidR="00D721BC" w:rsidRDefault="00D721BC" w:rsidP="00D721BC">
      <w:pPr>
        <w:pStyle w:val="Corpodetexto3"/>
        <w:ind w:left="2124"/>
      </w:pP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57519E">
        <w:t>2016.</w:t>
      </w:r>
    </w:p>
    <w:p w:rsidR="00D721BC" w:rsidRDefault="00D721BC" w:rsidP="00D721BC">
      <w:pPr>
        <w:jc w:val="both"/>
      </w:pPr>
      <w:r>
        <w:t>.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D721BC">
      <w:pPr>
        <w:ind w:left="1416" w:firstLine="708"/>
        <w:jc w:val="both"/>
      </w:pPr>
      <w:r>
        <w:t xml:space="preserve">             ___________________________</w:t>
      </w:r>
    </w:p>
    <w:p w:rsidR="00D721BC" w:rsidRDefault="00D721BC" w:rsidP="00D721BC">
      <w:pPr>
        <w:jc w:val="both"/>
      </w:pPr>
      <w:r>
        <w:tab/>
      </w:r>
      <w:r>
        <w:tab/>
      </w:r>
      <w:r>
        <w:tab/>
      </w:r>
      <w:r>
        <w:tab/>
        <w:t>Geraldo Magela Longo dos Santos</w:t>
      </w:r>
    </w:p>
    <w:p w:rsidR="00D721BC" w:rsidRDefault="00D721BC" w:rsidP="00D721BC">
      <w:pPr>
        <w:ind w:left="2832" w:firstLine="708"/>
        <w:jc w:val="both"/>
      </w:pPr>
      <w:r>
        <w:t>Prefeito Municipal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031C35" w:rsidRDefault="00031C35"/>
    <w:sectPr w:rsidR="00031C35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4B1" w:rsidRDefault="00E934B1" w:rsidP="00D721BC">
      <w:r>
        <w:separator/>
      </w:r>
    </w:p>
  </w:endnote>
  <w:endnote w:type="continuationSeparator" w:id="1">
    <w:p w:rsidR="00E934B1" w:rsidRDefault="00E934B1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4B1" w:rsidRDefault="00E934B1" w:rsidP="00D721BC">
      <w:r>
        <w:separator/>
      </w:r>
    </w:p>
  </w:footnote>
  <w:footnote w:type="continuationSeparator" w:id="1">
    <w:p w:rsidR="00E934B1" w:rsidRDefault="00E934B1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563DC1">
    <w:pPr>
      <w:pStyle w:val="Cabealho"/>
    </w:pPr>
    <w:r>
      <w:rPr>
        <w:noProof/>
      </w:rPr>
      <w:pict>
        <v:group id="_x0000_s2049" style="position:absolute;margin-left:-8.05pt;margin-top:-5.4pt;width:467.05pt;height:78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21BC"/>
    <w:rsid w:val="00011080"/>
    <w:rsid w:val="00031C35"/>
    <w:rsid w:val="0004581E"/>
    <w:rsid w:val="00045E82"/>
    <w:rsid w:val="00051076"/>
    <w:rsid w:val="000B06BF"/>
    <w:rsid w:val="000E5D37"/>
    <w:rsid w:val="0012293C"/>
    <w:rsid w:val="001A35CA"/>
    <w:rsid w:val="001A43D2"/>
    <w:rsid w:val="001B3BAE"/>
    <w:rsid w:val="00237B78"/>
    <w:rsid w:val="002645A9"/>
    <w:rsid w:val="00310E33"/>
    <w:rsid w:val="003159E5"/>
    <w:rsid w:val="003837C4"/>
    <w:rsid w:val="003C268C"/>
    <w:rsid w:val="003D3C1F"/>
    <w:rsid w:val="003F1C50"/>
    <w:rsid w:val="00410992"/>
    <w:rsid w:val="0045313D"/>
    <w:rsid w:val="00453A6C"/>
    <w:rsid w:val="004A5FD0"/>
    <w:rsid w:val="00552455"/>
    <w:rsid w:val="00563DC1"/>
    <w:rsid w:val="0057519E"/>
    <w:rsid w:val="0058798D"/>
    <w:rsid w:val="005B6289"/>
    <w:rsid w:val="005D13C3"/>
    <w:rsid w:val="0064537E"/>
    <w:rsid w:val="00705F03"/>
    <w:rsid w:val="007878D0"/>
    <w:rsid w:val="007F1836"/>
    <w:rsid w:val="00805C15"/>
    <w:rsid w:val="00851073"/>
    <w:rsid w:val="008B24DF"/>
    <w:rsid w:val="008C3283"/>
    <w:rsid w:val="008F65AE"/>
    <w:rsid w:val="009606D9"/>
    <w:rsid w:val="00973C20"/>
    <w:rsid w:val="009E1A46"/>
    <w:rsid w:val="009F7BB4"/>
    <w:rsid w:val="00A259EA"/>
    <w:rsid w:val="00A348DF"/>
    <w:rsid w:val="00A44671"/>
    <w:rsid w:val="00A4497E"/>
    <w:rsid w:val="00A73873"/>
    <w:rsid w:val="00A84323"/>
    <w:rsid w:val="00A848AA"/>
    <w:rsid w:val="00AB18CF"/>
    <w:rsid w:val="00AC63E3"/>
    <w:rsid w:val="00B949B7"/>
    <w:rsid w:val="00BC4718"/>
    <w:rsid w:val="00BF69F2"/>
    <w:rsid w:val="00C1417D"/>
    <w:rsid w:val="00C42C9E"/>
    <w:rsid w:val="00CF1A98"/>
    <w:rsid w:val="00D5477E"/>
    <w:rsid w:val="00D70199"/>
    <w:rsid w:val="00D721BC"/>
    <w:rsid w:val="00D97647"/>
    <w:rsid w:val="00DD4181"/>
    <w:rsid w:val="00DD7C14"/>
    <w:rsid w:val="00E000BF"/>
    <w:rsid w:val="00E034B2"/>
    <w:rsid w:val="00E25FEF"/>
    <w:rsid w:val="00E934B1"/>
    <w:rsid w:val="00EB0FCB"/>
    <w:rsid w:val="00EB770D"/>
    <w:rsid w:val="00EC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C0512-6FA2-44CB-A604-2CCF051C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2015-10-29T18:43:00Z</cp:lastPrinted>
  <dcterms:created xsi:type="dcterms:W3CDTF">2016-06-20T21:07:00Z</dcterms:created>
  <dcterms:modified xsi:type="dcterms:W3CDTF">2016-06-20T21:07:00Z</dcterms:modified>
</cp:coreProperties>
</file>